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36DEC" w14:textId="77777777" w:rsidR="00127DAE" w:rsidRDefault="00465657" w:rsidP="00465657">
      <w:pPr>
        <w:pStyle w:val="Default"/>
        <w:jc w:val="right"/>
      </w:pPr>
      <w:r>
        <w:t xml:space="preserve">                                                                                                                 </w:t>
      </w:r>
      <w:r>
        <w:rPr>
          <w:noProof/>
          <w:lang w:eastAsia="en-GB"/>
        </w:rPr>
        <w:t xml:space="preserve">              </w:t>
      </w:r>
      <w:r w:rsidR="00422BDC">
        <w:rPr>
          <w:noProof/>
          <w:lang w:eastAsia="en-GB"/>
        </w:rPr>
        <w:drawing>
          <wp:inline distT="0" distB="0" distL="0" distR="0" wp14:anchorId="2C843F36" wp14:editId="6879B2A9">
            <wp:extent cx="693600" cy="504190"/>
            <wp:effectExtent l="0" t="0" r="0" b="0"/>
            <wp:docPr id="11" name="Picture 10" descr="cofe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cofetrans"/>
                    <pic:cNvPicPr>
                      <a:picLocks noChangeAspect="1" noChangeArrowheads="1"/>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17307" cy="521423"/>
                    </a:xfrm>
                    <a:prstGeom prst="rect">
                      <a:avLst/>
                    </a:prstGeom>
                    <a:noFill/>
                    <a:ln>
                      <a:noFill/>
                    </a:ln>
                  </pic:spPr>
                </pic:pic>
              </a:graphicData>
            </a:graphic>
          </wp:inline>
        </w:drawing>
      </w:r>
      <w:r w:rsidR="0081373E" w:rsidRPr="0081373E">
        <w:rPr>
          <w:noProof/>
          <w:lang w:eastAsia="en-GB"/>
        </w:rPr>
        <w:drawing>
          <wp:anchor distT="0" distB="0" distL="114300" distR="114300" simplePos="0" relativeHeight="251658240" behindDoc="0" locked="0" layoutInCell="1" allowOverlap="1" wp14:anchorId="1FC7F881" wp14:editId="5595310C">
            <wp:simplePos x="914400" y="914400"/>
            <wp:positionH relativeFrom="column">
              <wp:align>left</wp:align>
            </wp:positionH>
            <wp:positionV relativeFrom="paragraph">
              <wp:align>top</wp:align>
            </wp:positionV>
            <wp:extent cx="938784" cy="877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784" cy="877570"/>
                    </a:xfrm>
                    <a:prstGeom prst="rect">
                      <a:avLst/>
                    </a:prstGeom>
                    <a:noFill/>
                    <a:ln>
                      <a:noFill/>
                    </a:ln>
                  </pic:spPr>
                </pic:pic>
              </a:graphicData>
            </a:graphic>
          </wp:anchor>
        </w:drawing>
      </w:r>
      <w:r w:rsidR="00422BDC">
        <w:br w:type="textWrapping" w:clear="all"/>
      </w:r>
      <w:r w:rsidRPr="0081373E">
        <w:rPr>
          <w:b/>
          <w:bCs/>
          <w:sz w:val="28"/>
          <w:szCs w:val="28"/>
        </w:rPr>
        <w:t>The Bishop of Hereford’s Bluecoat School</w:t>
      </w:r>
      <w:r>
        <w:t xml:space="preserve"> </w:t>
      </w:r>
    </w:p>
    <w:p w14:paraId="510CF9DC" w14:textId="77777777" w:rsidR="00127DAE" w:rsidRDefault="00127DAE" w:rsidP="00465657">
      <w:pPr>
        <w:pStyle w:val="Default"/>
        <w:jc w:val="right"/>
      </w:pPr>
    </w:p>
    <w:p w14:paraId="79DA41F6" w14:textId="77777777" w:rsidR="0061752B" w:rsidRPr="000C4A92" w:rsidRDefault="000C4A92" w:rsidP="00465657">
      <w:pPr>
        <w:pStyle w:val="Default"/>
        <w:jc w:val="right"/>
        <w:rPr>
          <w:rFonts w:ascii="Century Gothic" w:hAnsi="Century Gothic"/>
          <w:b/>
        </w:rPr>
      </w:pPr>
      <w:r w:rsidRPr="00571C04">
        <w:rPr>
          <w:rFonts w:ascii="Century Gothic" w:hAnsi="Century Gothic"/>
          <w:b/>
        </w:rPr>
        <w:t xml:space="preserve">Careers Education, Independent Advice and </w:t>
      </w:r>
      <w:r w:rsidRPr="00806B76">
        <w:rPr>
          <w:rFonts w:ascii="Century Gothic" w:hAnsi="Century Gothic"/>
          <w:b/>
          <w:color w:val="FF0000"/>
        </w:rPr>
        <w:t>Guidance</w:t>
      </w:r>
      <w:r w:rsidR="00465657" w:rsidRPr="00806B76">
        <w:rPr>
          <w:rFonts w:ascii="Century Gothic" w:hAnsi="Century Gothic"/>
          <w:b/>
          <w:color w:val="FF0000"/>
        </w:rPr>
        <w:t xml:space="preserve">   </w:t>
      </w:r>
      <w:r w:rsidR="00465657" w:rsidRPr="000C4A92">
        <w:rPr>
          <w:rFonts w:ascii="Century Gothic" w:hAnsi="Century Gothic"/>
          <w:b/>
        </w:rPr>
        <w:t xml:space="preserve">                                                                                                               </w:t>
      </w:r>
      <w:r w:rsidR="00465657" w:rsidRPr="000C4A92">
        <w:rPr>
          <w:rFonts w:ascii="Century Gothic" w:hAnsi="Century Gothic"/>
          <w:b/>
          <w:noProof/>
          <w:lang w:eastAsia="en-GB"/>
        </w:rPr>
        <w:t xml:space="preserve">              </w:t>
      </w:r>
    </w:p>
    <w:p w14:paraId="452180CA" w14:textId="77777777" w:rsidR="0061752B" w:rsidRPr="0081373E" w:rsidRDefault="0061752B" w:rsidP="0061752B">
      <w:pPr>
        <w:pStyle w:val="Default"/>
        <w:jc w:val="right"/>
        <w:rPr>
          <w:sz w:val="28"/>
          <w:szCs w:val="28"/>
        </w:rPr>
      </w:pPr>
      <w:r>
        <w:t xml:space="preserve"> </w:t>
      </w:r>
    </w:p>
    <w:p w14:paraId="31569A21" w14:textId="77777777" w:rsidR="0061752B" w:rsidRPr="00465657" w:rsidRDefault="0081373E" w:rsidP="0081373E">
      <w:pPr>
        <w:jc w:val="right"/>
        <w:rPr>
          <w:rFonts w:ascii="Century Gothic" w:hAnsi="Century Gothic"/>
          <w:b/>
        </w:rPr>
      </w:pPr>
      <w:r w:rsidRPr="00465657">
        <w:rPr>
          <w:rFonts w:ascii="Century Gothic" w:hAnsi="Century Gothic"/>
          <w:b/>
        </w:rPr>
        <w:t>SLT Lead: Jonathan Nicholas</w:t>
      </w:r>
    </w:p>
    <w:p w14:paraId="6263A82C" w14:textId="4AB549B0" w:rsidR="0081373E" w:rsidRPr="00465657" w:rsidRDefault="0081373E" w:rsidP="0081373E">
      <w:pPr>
        <w:jc w:val="right"/>
        <w:rPr>
          <w:rFonts w:ascii="Century Gothic" w:hAnsi="Century Gothic"/>
          <w:b/>
        </w:rPr>
      </w:pPr>
      <w:r w:rsidRPr="00465657">
        <w:rPr>
          <w:rFonts w:ascii="Century Gothic" w:hAnsi="Century Gothic"/>
          <w:b/>
        </w:rPr>
        <w:t>Reviewed by SLT</w:t>
      </w:r>
      <w:r w:rsidR="00465657" w:rsidRPr="00465657">
        <w:rPr>
          <w:rFonts w:ascii="Century Gothic" w:hAnsi="Century Gothic"/>
          <w:b/>
        </w:rPr>
        <w:t xml:space="preserve">: </w:t>
      </w:r>
      <w:r w:rsidRPr="00465657">
        <w:rPr>
          <w:rFonts w:ascii="Century Gothic" w:hAnsi="Century Gothic"/>
          <w:b/>
        </w:rPr>
        <w:t>19t</w:t>
      </w:r>
      <w:r w:rsidR="00422BDC" w:rsidRPr="00465657">
        <w:rPr>
          <w:rFonts w:ascii="Century Gothic" w:hAnsi="Century Gothic"/>
          <w:b/>
        </w:rPr>
        <w:t>h</w:t>
      </w:r>
      <w:r w:rsidRPr="00465657">
        <w:rPr>
          <w:rFonts w:ascii="Century Gothic" w:hAnsi="Century Gothic"/>
          <w:b/>
        </w:rPr>
        <w:t xml:space="preserve"> </w:t>
      </w:r>
      <w:r w:rsidR="00523C47">
        <w:rPr>
          <w:rFonts w:ascii="Century Gothic" w:hAnsi="Century Gothic"/>
          <w:b/>
        </w:rPr>
        <w:t>September</w:t>
      </w:r>
      <w:r w:rsidR="000C4A92">
        <w:rPr>
          <w:rFonts w:ascii="Century Gothic" w:hAnsi="Century Gothic"/>
          <w:b/>
        </w:rPr>
        <w:t xml:space="preserve"> 202</w:t>
      </w:r>
      <w:r w:rsidR="00523C47">
        <w:rPr>
          <w:rFonts w:ascii="Century Gothic" w:hAnsi="Century Gothic"/>
          <w:b/>
        </w:rPr>
        <w:t>3</w:t>
      </w:r>
    </w:p>
    <w:p w14:paraId="24378511" w14:textId="1EC26C90" w:rsidR="0081373E" w:rsidRPr="00465657" w:rsidRDefault="0081373E" w:rsidP="0081373E">
      <w:pPr>
        <w:jc w:val="right"/>
        <w:rPr>
          <w:rFonts w:ascii="Century Gothic" w:hAnsi="Century Gothic"/>
          <w:b/>
        </w:rPr>
      </w:pPr>
      <w:r w:rsidRPr="000C4A92">
        <w:rPr>
          <w:rFonts w:ascii="Century Gothic" w:hAnsi="Century Gothic"/>
          <w:b/>
        </w:rPr>
        <w:t>Governor Committee Approval:</w:t>
      </w:r>
      <w:r w:rsidR="000C4A92">
        <w:rPr>
          <w:rFonts w:ascii="Century Gothic" w:hAnsi="Century Gothic"/>
          <w:b/>
        </w:rPr>
        <w:t xml:space="preserve"> </w:t>
      </w:r>
      <w:r w:rsidR="00806B76">
        <w:rPr>
          <w:rFonts w:ascii="Century Gothic" w:hAnsi="Century Gothic"/>
          <w:b/>
        </w:rPr>
        <w:t>Awaiting Approval</w:t>
      </w:r>
    </w:p>
    <w:p w14:paraId="00F891EE" w14:textId="6AAE6520" w:rsidR="0081373E" w:rsidRDefault="0081373E" w:rsidP="0081373E">
      <w:pPr>
        <w:jc w:val="right"/>
        <w:rPr>
          <w:rFonts w:ascii="Century Gothic" w:hAnsi="Century Gothic"/>
          <w:b/>
        </w:rPr>
      </w:pPr>
      <w:r w:rsidRPr="00465657">
        <w:rPr>
          <w:rFonts w:ascii="Century Gothic" w:hAnsi="Century Gothic"/>
          <w:b/>
        </w:rPr>
        <w:t>Review Date</w:t>
      </w:r>
      <w:r w:rsidR="00465657" w:rsidRPr="00465657">
        <w:rPr>
          <w:rFonts w:ascii="Century Gothic" w:hAnsi="Century Gothic"/>
          <w:b/>
        </w:rPr>
        <w:t>:</w:t>
      </w:r>
      <w:r w:rsidRPr="00465657">
        <w:rPr>
          <w:rFonts w:ascii="Century Gothic" w:hAnsi="Century Gothic"/>
          <w:b/>
        </w:rPr>
        <w:t xml:space="preserve">  September 202</w:t>
      </w:r>
      <w:r w:rsidR="00523C47">
        <w:rPr>
          <w:rFonts w:ascii="Century Gothic" w:hAnsi="Century Gothic"/>
          <w:b/>
        </w:rPr>
        <w:t>6</w:t>
      </w:r>
    </w:p>
    <w:p w14:paraId="5B030624" w14:textId="77777777" w:rsidR="000C4A92" w:rsidRDefault="000C4A92" w:rsidP="00816D97">
      <w:pPr>
        <w:pBdr>
          <w:top w:val="single" w:sz="4" w:space="1" w:color="auto"/>
        </w:pBdr>
        <w:jc w:val="right"/>
        <w:rPr>
          <w:rFonts w:ascii="Century Gothic" w:hAnsi="Century Gothic"/>
        </w:rPr>
      </w:pPr>
    </w:p>
    <w:p w14:paraId="5CB31114" w14:textId="77777777" w:rsidR="005B733D" w:rsidRPr="005C3E9B" w:rsidRDefault="005B733D" w:rsidP="005B733D">
      <w:pPr>
        <w:pStyle w:val="TOCHeading"/>
        <w:spacing w:before="0" w:after="120"/>
        <w:rPr>
          <w:rFonts w:ascii="Century Gothic" w:hAnsi="Century Gothic" w:cs="Arial"/>
          <w:b/>
          <w:sz w:val="28"/>
          <w:szCs w:val="28"/>
        </w:rPr>
      </w:pPr>
      <w:r w:rsidRPr="005C3E9B">
        <w:rPr>
          <w:rFonts w:ascii="Century Gothic" w:hAnsi="Century Gothic" w:cs="Arial"/>
          <w:b/>
          <w:sz w:val="28"/>
          <w:szCs w:val="28"/>
        </w:rPr>
        <w:t>Contents</w:t>
      </w:r>
    </w:p>
    <w:p w14:paraId="5CA3019C" w14:textId="77777777" w:rsidR="005B733D" w:rsidRPr="005C3E9B" w:rsidRDefault="005B733D" w:rsidP="005B733D">
      <w:pPr>
        <w:pStyle w:val="TOC1"/>
        <w:tabs>
          <w:tab w:val="right" w:leader="dot" w:pos="9736"/>
        </w:tabs>
        <w:rPr>
          <w:rFonts w:ascii="Century Gothic" w:eastAsia="Times New Roman" w:hAnsi="Century Gothic"/>
          <w:noProof/>
          <w:sz w:val="22"/>
          <w:szCs w:val="22"/>
          <w:lang w:val="en-GB" w:eastAsia="en-GB"/>
        </w:rPr>
      </w:pPr>
      <w:r w:rsidRPr="005C3E9B">
        <w:rPr>
          <w:rFonts w:ascii="Century Gothic" w:hAnsi="Century Gothic" w:cs="Arial"/>
          <w:bCs/>
          <w:noProof/>
          <w:szCs w:val="20"/>
        </w:rPr>
        <w:fldChar w:fldCharType="begin"/>
      </w:r>
      <w:r w:rsidRPr="005C3E9B">
        <w:rPr>
          <w:rFonts w:ascii="Century Gothic" w:hAnsi="Century Gothic" w:cs="Arial"/>
          <w:bCs/>
          <w:noProof/>
          <w:szCs w:val="20"/>
        </w:rPr>
        <w:instrText xml:space="preserve"> TOC \o "1-3" \h \z \u </w:instrText>
      </w:r>
      <w:r w:rsidRPr="005C3E9B">
        <w:rPr>
          <w:rFonts w:ascii="Century Gothic" w:hAnsi="Century Gothic" w:cs="Arial"/>
          <w:bCs/>
          <w:noProof/>
          <w:szCs w:val="20"/>
        </w:rPr>
        <w:fldChar w:fldCharType="separate"/>
      </w:r>
      <w:hyperlink w:anchor="_Toc122508569" w:history="1">
        <w:r w:rsidRPr="005C3E9B">
          <w:rPr>
            <w:rStyle w:val="Hyperlink"/>
            <w:rFonts w:ascii="Century Gothic" w:eastAsia="Arial" w:hAnsi="Century Gothic"/>
            <w:noProof/>
            <w:lang w:val="en-GB" w:eastAsia="en-GB"/>
          </w:rPr>
          <w:t>1. Aims</w:t>
        </w:r>
        <w:r w:rsidRPr="005C3E9B">
          <w:rPr>
            <w:rFonts w:ascii="Century Gothic" w:hAnsi="Century Gothic"/>
            <w:noProof/>
            <w:webHidden/>
          </w:rPr>
          <w:tab/>
        </w:r>
        <w:r w:rsidRPr="005C3E9B">
          <w:rPr>
            <w:rFonts w:ascii="Century Gothic" w:hAnsi="Century Gothic"/>
            <w:noProof/>
            <w:webHidden/>
          </w:rPr>
          <w:fldChar w:fldCharType="begin"/>
        </w:r>
        <w:r w:rsidRPr="005C3E9B">
          <w:rPr>
            <w:rFonts w:ascii="Century Gothic" w:hAnsi="Century Gothic"/>
            <w:noProof/>
            <w:webHidden/>
          </w:rPr>
          <w:instrText xml:space="preserve"> PAGEREF _Toc122508569 \h </w:instrText>
        </w:r>
        <w:r w:rsidRPr="005C3E9B">
          <w:rPr>
            <w:rFonts w:ascii="Century Gothic" w:hAnsi="Century Gothic"/>
            <w:noProof/>
            <w:webHidden/>
          </w:rPr>
        </w:r>
        <w:r w:rsidRPr="005C3E9B">
          <w:rPr>
            <w:rFonts w:ascii="Century Gothic" w:hAnsi="Century Gothic"/>
            <w:noProof/>
            <w:webHidden/>
          </w:rPr>
          <w:fldChar w:fldCharType="separate"/>
        </w:r>
        <w:r w:rsidRPr="005C3E9B">
          <w:rPr>
            <w:rFonts w:ascii="Century Gothic" w:hAnsi="Century Gothic"/>
            <w:noProof/>
            <w:webHidden/>
          </w:rPr>
          <w:t>3</w:t>
        </w:r>
        <w:r w:rsidRPr="005C3E9B">
          <w:rPr>
            <w:rFonts w:ascii="Century Gothic" w:hAnsi="Century Gothic"/>
            <w:noProof/>
            <w:webHidden/>
          </w:rPr>
          <w:fldChar w:fldCharType="end"/>
        </w:r>
      </w:hyperlink>
    </w:p>
    <w:p w14:paraId="7481933D" w14:textId="77777777" w:rsidR="005B733D" w:rsidRPr="005C3E9B" w:rsidRDefault="00806B76" w:rsidP="005B733D">
      <w:pPr>
        <w:pStyle w:val="TOC1"/>
        <w:tabs>
          <w:tab w:val="right" w:leader="dot" w:pos="9736"/>
        </w:tabs>
        <w:rPr>
          <w:rFonts w:ascii="Century Gothic" w:eastAsia="Times New Roman" w:hAnsi="Century Gothic"/>
          <w:noProof/>
          <w:sz w:val="22"/>
          <w:szCs w:val="22"/>
          <w:lang w:val="en-GB" w:eastAsia="en-GB"/>
        </w:rPr>
      </w:pPr>
      <w:hyperlink w:anchor="_Toc122508570" w:history="1">
        <w:r w:rsidR="005B733D" w:rsidRPr="005C3E9B">
          <w:rPr>
            <w:rStyle w:val="Hyperlink"/>
            <w:rFonts w:ascii="Century Gothic" w:eastAsia="Arial" w:hAnsi="Century Gothic"/>
            <w:noProof/>
            <w:lang w:val="en-GB" w:eastAsia="en-GB"/>
          </w:rPr>
          <w:t>2. Statutory requirements</w:t>
        </w:r>
        <w:r w:rsidR="005B733D" w:rsidRPr="005C3E9B">
          <w:rPr>
            <w:rFonts w:ascii="Century Gothic" w:hAnsi="Century Gothic"/>
            <w:noProof/>
            <w:webHidden/>
          </w:rPr>
          <w:tab/>
        </w:r>
        <w:r w:rsidR="005B733D" w:rsidRPr="005C3E9B">
          <w:rPr>
            <w:rFonts w:ascii="Century Gothic" w:hAnsi="Century Gothic"/>
            <w:noProof/>
            <w:webHidden/>
          </w:rPr>
          <w:fldChar w:fldCharType="begin"/>
        </w:r>
        <w:r w:rsidR="005B733D" w:rsidRPr="005C3E9B">
          <w:rPr>
            <w:rFonts w:ascii="Century Gothic" w:hAnsi="Century Gothic"/>
            <w:noProof/>
            <w:webHidden/>
          </w:rPr>
          <w:instrText xml:space="preserve"> PAGEREF _Toc122508570 \h </w:instrText>
        </w:r>
        <w:r w:rsidR="005B733D" w:rsidRPr="005C3E9B">
          <w:rPr>
            <w:rFonts w:ascii="Century Gothic" w:hAnsi="Century Gothic"/>
            <w:noProof/>
            <w:webHidden/>
          </w:rPr>
        </w:r>
        <w:r w:rsidR="005B733D" w:rsidRPr="005C3E9B">
          <w:rPr>
            <w:rFonts w:ascii="Century Gothic" w:hAnsi="Century Gothic"/>
            <w:noProof/>
            <w:webHidden/>
          </w:rPr>
          <w:fldChar w:fldCharType="separate"/>
        </w:r>
        <w:r w:rsidR="005B733D" w:rsidRPr="005C3E9B">
          <w:rPr>
            <w:rFonts w:ascii="Century Gothic" w:hAnsi="Century Gothic"/>
            <w:noProof/>
            <w:webHidden/>
          </w:rPr>
          <w:t>3</w:t>
        </w:r>
        <w:r w:rsidR="005B733D" w:rsidRPr="005C3E9B">
          <w:rPr>
            <w:rFonts w:ascii="Century Gothic" w:hAnsi="Century Gothic"/>
            <w:noProof/>
            <w:webHidden/>
          </w:rPr>
          <w:fldChar w:fldCharType="end"/>
        </w:r>
      </w:hyperlink>
    </w:p>
    <w:p w14:paraId="29FA75A3" w14:textId="77777777" w:rsidR="005B733D" w:rsidRPr="005C3E9B" w:rsidRDefault="00806B76" w:rsidP="005B733D">
      <w:pPr>
        <w:pStyle w:val="TOC1"/>
        <w:tabs>
          <w:tab w:val="right" w:leader="dot" w:pos="9736"/>
        </w:tabs>
        <w:rPr>
          <w:rFonts w:ascii="Century Gothic" w:eastAsia="Times New Roman" w:hAnsi="Century Gothic"/>
          <w:noProof/>
          <w:sz w:val="22"/>
          <w:szCs w:val="22"/>
          <w:lang w:val="en-GB" w:eastAsia="en-GB"/>
        </w:rPr>
      </w:pPr>
      <w:hyperlink w:anchor="_Toc122508571" w:history="1">
        <w:r w:rsidR="005B733D" w:rsidRPr="005C3E9B">
          <w:rPr>
            <w:rStyle w:val="Hyperlink"/>
            <w:rFonts w:ascii="Century Gothic" w:eastAsia="Arial" w:hAnsi="Century Gothic"/>
            <w:noProof/>
            <w:lang w:val="en-GB" w:eastAsia="en-GB"/>
          </w:rPr>
          <w:t>3. Roles and responsibilities</w:t>
        </w:r>
        <w:r w:rsidR="005B733D" w:rsidRPr="005C3E9B">
          <w:rPr>
            <w:rFonts w:ascii="Century Gothic" w:hAnsi="Century Gothic"/>
            <w:noProof/>
            <w:webHidden/>
          </w:rPr>
          <w:tab/>
        </w:r>
        <w:r w:rsidR="005B733D" w:rsidRPr="005C3E9B">
          <w:rPr>
            <w:rFonts w:ascii="Century Gothic" w:hAnsi="Century Gothic"/>
            <w:noProof/>
            <w:webHidden/>
          </w:rPr>
          <w:fldChar w:fldCharType="begin"/>
        </w:r>
        <w:r w:rsidR="005B733D" w:rsidRPr="005C3E9B">
          <w:rPr>
            <w:rFonts w:ascii="Century Gothic" w:hAnsi="Century Gothic"/>
            <w:noProof/>
            <w:webHidden/>
          </w:rPr>
          <w:instrText xml:space="preserve"> PAGEREF _Toc122508571 \h </w:instrText>
        </w:r>
        <w:r w:rsidR="005B733D" w:rsidRPr="005C3E9B">
          <w:rPr>
            <w:rFonts w:ascii="Century Gothic" w:hAnsi="Century Gothic"/>
            <w:noProof/>
            <w:webHidden/>
          </w:rPr>
        </w:r>
        <w:r w:rsidR="005B733D" w:rsidRPr="005C3E9B">
          <w:rPr>
            <w:rFonts w:ascii="Century Gothic" w:hAnsi="Century Gothic"/>
            <w:noProof/>
            <w:webHidden/>
          </w:rPr>
          <w:fldChar w:fldCharType="separate"/>
        </w:r>
        <w:r w:rsidR="005B733D" w:rsidRPr="005C3E9B">
          <w:rPr>
            <w:rFonts w:ascii="Century Gothic" w:hAnsi="Century Gothic"/>
            <w:noProof/>
            <w:webHidden/>
          </w:rPr>
          <w:t>4</w:t>
        </w:r>
        <w:r w:rsidR="005B733D" w:rsidRPr="005C3E9B">
          <w:rPr>
            <w:rFonts w:ascii="Century Gothic" w:hAnsi="Century Gothic"/>
            <w:noProof/>
            <w:webHidden/>
          </w:rPr>
          <w:fldChar w:fldCharType="end"/>
        </w:r>
      </w:hyperlink>
    </w:p>
    <w:p w14:paraId="087FA60A" w14:textId="77777777" w:rsidR="005B733D" w:rsidRPr="005C3E9B" w:rsidRDefault="00806B76" w:rsidP="005B733D">
      <w:pPr>
        <w:pStyle w:val="TOC1"/>
        <w:tabs>
          <w:tab w:val="right" w:leader="dot" w:pos="9736"/>
        </w:tabs>
        <w:rPr>
          <w:rFonts w:ascii="Century Gothic" w:eastAsia="Times New Roman" w:hAnsi="Century Gothic"/>
          <w:noProof/>
          <w:sz w:val="22"/>
          <w:szCs w:val="22"/>
          <w:lang w:val="en-GB" w:eastAsia="en-GB"/>
        </w:rPr>
      </w:pPr>
      <w:hyperlink w:anchor="_Toc122508572" w:history="1">
        <w:r w:rsidR="005B733D" w:rsidRPr="005C3E9B">
          <w:rPr>
            <w:rStyle w:val="Hyperlink"/>
            <w:rFonts w:ascii="Century Gothic" w:eastAsia="Arial" w:hAnsi="Century Gothic"/>
            <w:noProof/>
            <w:lang w:val="en-GB" w:eastAsia="en-GB"/>
          </w:rPr>
          <w:t>4. Our careers programme</w:t>
        </w:r>
        <w:r w:rsidR="005B733D" w:rsidRPr="005C3E9B">
          <w:rPr>
            <w:rFonts w:ascii="Century Gothic" w:hAnsi="Century Gothic"/>
            <w:noProof/>
            <w:webHidden/>
          </w:rPr>
          <w:tab/>
        </w:r>
        <w:r w:rsidR="005B733D" w:rsidRPr="005C3E9B">
          <w:rPr>
            <w:rFonts w:ascii="Century Gothic" w:hAnsi="Century Gothic"/>
            <w:noProof/>
            <w:webHidden/>
          </w:rPr>
          <w:fldChar w:fldCharType="begin"/>
        </w:r>
        <w:r w:rsidR="005B733D" w:rsidRPr="005C3E9B">
          <w:rPr>
            <w:rFonts w:ascii="Century Gothic" w:hAnsi="Century Gothic"/>
            <w:noProof/>
            <w:webHidden/>
          </w:rPr>
          <w:instrText xml:space="preserve"> PAGEREF _Toc122508572 \h </w:instrText>
        </w:r>
        <w:r w:rsidR="005B733D" w:rsidRPr="005C3E9B">
          <w:rPr>
            <w:rFonts w:ascii="Century Gothic" w:hAnsi="Century Gothic"/>
            <w:noProof/>
            <w:webHidden/>
          </w:rPr>
        </w:r>
        <w:r w:rsidR="005B733D" w:rsidRPr="005C3E9B">
          <w:rPr>
            <w:rFonts w:ascii="Century Gothic" w:hAnsi="Century Gothic"/>
            <w:noProof/>
            <w:webHidden/>
          </w:rPr>
          <w:fldChar w:fldCharType="separate"/>
        </w:r>
        <w:r w:rsidR="005B733D" w:rsidRPr="005C3E9B">
          <w:rPr>
            <w:rFonts w:ascii="Century Gothic" w:hAnsi="Century Gothic"/>
            <w:noProof/>
            <w:webHidden/>
          </w:rPr>
          <w:t>5</w:t>
        </w:r>
        <w:r w:rsidR="005B733D" w:rsidRPr="005C3E9B">
          <w:rPr>
            <w:rFonts w:ascii="Century Gothic" w:hAnsi="Century Gothic"/>
            <w:noProof/>
            <w:webHidden/>
          </w:rPr>
          <w:fldChar w:fldCharType="end"/>
        </w:r>
      </w:hyperlink>
    </w:p>
    <w:p w14:paraId="24118D79" w14:textId="77777777" w:rsidR="005B733D" w:rsidRPr="005C3E9B" w:rsidRDefault="00806B76" w:rsidP="005B733D">
      <w:pPr>
        <w:pStyle w:val="TOC3"/>
        <w:tabs>
          <w:tab w:val="right" w:leader="dot" w:pos="9736"/>
        </w:tabs>
        <w:rPr>
          <w:rFonts w:ascii="Century Gothic" w:eastAsia="Times New Roman" w:hAnsi="Century Gothic"/>
          <w:noProof/>
          <w:sz w:val="22"/>
          <w:szCs w:val="22"/>
          <w:lang w:val="en-GB" w:eastAsia="en-GB"/>
        </w:rPr>
      </w:pPr>
      <w:hyperlink w:anchor="_Toc122508573" w:history="1">
        <w:r w:rsidR="005B733D" w:rsidRPr="005C3E9B">
          <w:rPr>
            <w:rStyle w:val="Hyperlink"/>
            <w:rFonts w:ascii="Century Gothic" w:eastAsia="Arial" w:hAnsi="Century Gothic"/>
            <w:noProof/>
            <w:lang w:val="en-GB" w:eastAsia="en-GB"/>
          </w:rPr>
          <w:t>Key Stage 3</w:t>
        </w:r>
        <w:r w:rsidR="005B733D" w:rsidRPr="005C3E9B">
          <w:rPr>
            <w:rFonts w:ascii="Century Gothic" w:hAnsi="Century Gothic"/>
            <w:noProof/>
            <w:webHidden/>
          </w:rPr>
          <w:tab/>
        </w:r>
        <w:r w:rsidR="005B733D" w:rsidRPr="005C3E9B">
          <w:rPr>
            <w:rFonts w:ascii="Century Gothic" w:hAnsi="Century Gothic"/>
            <w:noProof/>
            <w:webHidden/>
          </w:rPr>
          <w:fldChar w:fldCharType="begin"/>
        </w:r>
        <w:r w:rsidR="005B733D" w:rsidRPr="005C3E9B">
          <w:rPr>
            <w:rFonts w:ascii="Century Gothic" w:hAnsi="Century Gothic"/>
            <w:noProof/>
            <w:webHidden/>
          </w:rPr>
          <w:instrText xml:space="preserve"> PAGEREF _Toc122508573 \h </w:instrText>
        </w:r>
        <w:r w:rsidR="005B733D" w:rsidRPr="005C3E9B">
          <w:rPr>
            <w:rFonts w:ascii="Century Gothic" w:hAnsi="Century Gothic"/>
            <w:noProof/>
            <w:webHidden/>
          </w:rPr>
        </w:r>
        <w:r w:rsidR="005B733D" w:rsidRPr="005C3E9B">
          <w:rPr>
            <w:rFonts w:ascii="Century Gothic" w:hAnsi="Century Gothic"/>
            <w:noProof/>
            <w:webHidden/>
          </w:rPr>
          <w:fldChar w:fldCharType="separate"/>
        </w:r>
        <w:r w:rsidR="005B733D" w:rsidRPr="005C3E9B">
          <w:rPr>
            <w:rFonts w:ascii="Century Gothic" w:hAnsi="Century Gothic"/>
            <w:noProof/>
            <w:webHidden/>
          </w:rPr>
          <w:t>5</w:t>
        </w:r>
        <w:r w:rsidR="005B733D" w:rsidRPr="005C3E9B">
          <w:rPr>
            <w:rFonts w:ascii="Century Gothic" w:hAnsi="Century Gothic"/>
            <w:noProof/>
            <w:webHidden/>
          </w:rPr>
          <w:fldChar w:fldCharType="end"/>
        </w:r>
      </w:hyperlink>
    </w:p>
    <w:p w14:paraId="506D2B81" w14:textId="77777777" w:rsidR="005B733D" w:rsidRPr="005C3E9B" w:rsidRDefault="00806B76" w:rsidP="005B733D">
      <w:pPr>
        <w:pStyle w:val="TOC3"/>
        <w:tabs>
          <w:tab w:val="right" w:leader="dot" w:pos="9736"/>
        </w:tabs>
        <w:rPr>
          <w:rFonts w:ascii="Century Gothic" w:eastAsia="Times New Roman" w:hAnsi="Century Gothic"/>
          <w:noProof/>
          <w:sz w:val="22"/>
          <w:szCs w:val="22"/>
          <w:lang w:val="en-GB" w:eastAsia="en-GB"/>
        </w:rPr>
      </w:pPr>
      <w:hyperlink w:anchor="_Toc122508574" w:history="1">
        <w:r w:rsidR="005B733D" w:rsidRPr="005C3E9B">
          <w:rPr>
            <w:rStyle w:val="Hyperlink"/>
            <w:rFonts w:ascii="Century Gothic" w:eastAsia="Arial" w:hAnsi="Century Gothic"/>
            <w:noProof/>
            <w:lang w:val="en-GB" w:eastAsia="en-GB"/>
          </w:rPr>
          <w:t>Key Stage 4</w:t>
        </w:r>
        <w:r w:rsidR="005B733D" w:rsidRPr="005C3E9B">
          <w:rPr>
            <w:rFonts w:ascii="Century Gothic" w:hAnsi="Century Gothic"/>
            <w:noProof/>
            <w:webHidden/>
          </w:rPr>
          <w:tab/>
        </w:r>
        <w:r w:rsidR="005B733D" w:rsidRPr="005C3E9B">
          <w:rPr>
            <w:rFonts w:ascii="Century Gothic" w:hAnsi="Century Gothic"/>
            <w:noProof/>
            <w:webHidden/>
          </w:rPr>
          <w:fldChar w:fldCharType="begin"/>
        </w:r>
        <w:r w:rsidR="005B733D" w:rsidRPr="005C3E9B">
          <w:rPr>
            <w:rFonts w:ascii="Century Gothic" w:hAnsi="Century Gothic"/>
            <w:noProof/>
            <w:webHidden/>
          </w:rPr>
          <w:instrText xml:space="preserve"> PAGEREF _Toc122508574 \h </w:instrText>
        </w:r>
        <w:r w:rsidR="005B733D" w:rsidRPr="005C3E9B">
          <w:rPr>
            <w:rFonts w:ascii="Century Gothic" w:hAnsi="Century Gothic"/>
            <w:noProof/>
            <w:webHidden/>
          </w:rPr>
        </w:r>
        <w:r w:rsidR="005B733D" w:rsidRPr="005C3E9B">
          <w:rPr>
            <w:rFonts w:ascii="Century Gothic" w:hAnsi="Century Gothic"/>
            <w:noProof/>
            <w:webHidden/>
          </w:rPr>
          <w:fldChar w:fldCharType="separate"/>
        </w:r>
        <w:r w:rsidR="005B733D" w:rsidRPr="005C3E9B">
          <w:rPr>
            <w:rFonts w:ascii="Century Gothic" w:hAnsi="Century Gothic"/>
            <w:noProof/>
            <w:webHidden/>
          </w:rPr>
          <w:t>5</w:t>
        </w:r>
        <w:r w:rsidR="005B733D" w:rsidRPr="005C3E9B">
          <w:rPr>
            <w:rFonts w:ascii="Century Gothic" w:hAnsi="Century Gothic"/>
            <w:noProof/>
            <w:webHidden/>
          </w:rPr>
          <w:fldChar w:fldCharType="end"/>
        </w:r>
      </w:hyperlink>
    </w:p>
    <w:p w14:paraId="11A6529B" w14:textId="77777777" w:rsidR="005B733D" w:rsidRPr="005C3E9B" w:rsidRDefault="00806B76" w:rsidP="005B733D">
      <w:pPr>
        <w:pStyle w:val="TOC1"/>
        <w:tabs>
          <w:tab w:val="right" w:leader="dot" w:pos="9736"/>
        </w:tabs>
        <w:rPr>
          <w:rFonts w:ascii="Century Gothic" w:eastAsia="Times New Roman" w:hAnsi="Century Gothic"/>
          <w:noProof/>
          <w:sz w:val="22"/>
          <w:szCs w:val="22"/>
          <w:lang w:val="en-GB" w:eastAsia="en-GB"/>
        </w:rPr>
      </w:pPr>
      <w:hyperlink w:anchor="_Toc122508576" w:history="1">
        <w:r w:rsidR="005B733D" w:rsidRPr="005C3E9B">
          <w:rPr>
            <w:rStyle w:val="Hyperlink"/>
            <w:rFonts w:ascii="Century Gothic" w:eastAsia="Arial" w:hAnsi="Century Gothic"/>
            <w:noProof/>
            <w:lang w:eastAsia="en-GB"/>
          </w:rPr>
          <w:t>5</w:t>
        </w:r>
        <w:r w:rsidR="005B733D" w:rsidRPr="005C3E9B">
          <w:rPr>
            <w:rStyle w:val="Hyperlink"/>
            <w:rFonts w:ascii="Century Gothic" w:eastAsia="Arial" w:hAnsi="Century Gothic"/>
            <w:noProof/>
            <w:lang w:val="en-GB" w:eastAsia="en-GB"/>
          </w:rPr>
          <w:t xml:space="preserve">. </w:t>
        </w:r>
        <w:r w:rsidR="005B733D" w:rsidRPr="005C3E9B">
          <w:rPr>
            <w:rStyle w:val="Hyperlink"/>
            <w:rFonts w:ascii="Century Gothic" w:eastAsia="Arial" w:hAnsi="Century Gothic"/>
            <w:noProof/>
            <w:lang w:eastAsia="en-GB"/>
          </w:rPr>
          <w:t>Links to other policies</w:t>
        </w:r>
        <w:r w:rsidR="005B733D" w:rsidRPr="005C3E9B">
          <w:rPr>
            <w:rFonts w:ascii="Century Gothic" w:hAnsi="Century Gothic"/>
            <w:noProof/>
            <w:webHidden/>
          </w:rPr>
          <w:tab/>
        </w:r>
        <w:r w:rsidR="005B733D" w:rsidRPr="005C3E9B">
          <w:rPr>
            <w:rFonts w:ascii="Century Gothic" w:hAnsi="Century Gothic"/>
            <w:noProof/>
            <w:webHidden/>
          </w:rPr>
          <w:fldChar w:fldCharType="begin"/>
        </w:r>
        <w:r w:rsidR="005B733D" w:rsidRPr="005C3E9B">
          <w:rPr>
            <w:rFonts w:ascii="Century Gothic" w:hAnsi="Century Gothic"/>
            <w:noProof/>
            <w:webHidden/>
          </w:rPr>
          <w:instrText xml:space="preserve"> PAGEREF _Toc122508576 \h </w:instrText>
        </w:r>
        <w:r w:rsidR="005B733D" w:rsidRPr="005C3E9B">
          <w:rPr>
            <w:rFonts w:ascii="Century Gothic" w:hAnsi="Century Gothic"/>
            <w:noProof/>
            <w:webHidden/>
          </w:rPr>
        </w:r>
        <w:r w:rsidR="005B733D" w:rsidRPr="005C3E9B">
          <w:rPr>
            <w:rFonts w:ascii="Century Gothic" w:hAnsi="Century Gothic"/>
            <w:noProof/>
            <w:webHidden/>
          </w:rPr>
          <w:fldChar w:fldCharType="separate"/>
        </w:r>
        <w:r w:rsidR="005B733D" w:rsidRPr="005C3E9B">
          <w:rPr>
            <w:rFonts w:ascii="Century Gothic" w:hAnsi="Century Gothic"/>
            <w:noProof/>
            <w:webHidden/>
          </w:rPr>
          <w:t>6</w:t>
        </w:r>
        <w:r w:rsidR="005B733D" w:rsidRPr="005C3E9B">
          <w:rPr>
            <w:rFonts w:ascii="Century Gothic" w:hAnsi="Century Gothic"/>
            <w:noProof/>
            <w:webHidden/>
          </w:rPr>
          <w:fldChar w:fldCharType="end"/>
        </w:r>
      </w:hyperlink>
    </w:p>
    <w:p w14:paraId="34BBCA71" w14:textId="77777777" w:rsidR="005B733D" w:rsidRPr="005C3E9B" w:rsidRDefault="00806B76" w:rsidP="005B733D">
      <w:pPr>
        <w:pStyle w:val="TOC1"/>
        <w:tabs>
          <w:tab w:val="right" w:leader="dot" w:pos="9736"/>
        </w:tabs>
        <w:rPr>
          <w:rFonts w:ascii="Century Gothic" w:eastAsia="Times New Roman" w:hAnsi="Century Gothic"/>
          <w:noProof/>
          <w:sz w:val="22"/>
          <w:szCs w:val="22"/>
          <w:lang w:val="en-GB" w:eastAsia="en-GB"/>
        </w:rPr>
      </w:pPr>
      <w:hyperlink w:anchor="_Toc122508576" w:history="1">
        <w:r w:rsidR="005B733D" w:rsidRPr="005C3E9B">
          <w:rPr>
            <w:rStyle w:val="Hyperlink"/>
            <w:rFonts w:ascii="Century Gothic" w:eastAsia="Arial" w:hAnsi="Century Gothic"/>
            <w:noProof/>
            <w:lang w:eastAsia="en-GB"/>
          </w:rPr>
          <w:t>6</w:t>
        </w:r>
        <w:r w:rsidR="005B733D" w:rsidRPr="005C3E9B">
          <w:rPr>
            <w:rStyle w:val="Hyperlink"/>
            <w:rFonts w:ascii="Century Gothic" w:eastAsia="Arial" w:hAnsi="Century Gothic"/>
            <w:noProof/>
            <w:lang w:val="en-GB" w:eastAsia="en-GB"/>
          </w:rPr>
          <w:t>. Monitoring and review</w:t>
        </w:r>
        <w:r w:rsidR="005B733D" w:rsidRPr="005C3E9B">
          <w:rPr>
            <w:rFonts w:ascii="Century Gothic" w:hAnsi="Century Gothic"/>
            <w:noProof/>
            <w:webHidden/>
          </w:rPr>
          <w:tab/>
        </w:r>
        <w:r w:rsidR="005B733D" w:rsidRPr="005C3E9B">
          <w:rPr>
            <w:rFonts w:ascii="Century Gothic" w:hAnsi="Century Gothic"/>
            <w:noProof/>
            <w:webHidden/>
          </w:rPr>
          <w:fldChar w:fldCharType="begin"/>
        </w:r>
        <w:r w:rsidR="005B733D" w:rsidRPr="005C3E9B">
          <w:rPr>
            <w:rFonts w:ascii="Century Gothic" w:hAnsi="Century Gothic"/>
            <w:noProof/>
            <w:webHidden/>
          </w:rPr>
          <w:instrText xml:space="preserve"> PAGEREF _Toc122508576 \h </w:instrText>
        </w:r>
        <w:r w:rsidR="005B733D" w:rsidRPr="005C3E9B">
          <w:rPr>
            <w:rFonts w:ascii="Century Gothic" w:hAnsi="Century Gothic"/>
            <w:noProof/>
            <w:webHidden/>
          </w:rPr>
        </w:r>
        <w:r w:rsidR="005B733D" w:rsidRPr="005C3E9B">
          <w:rPr>
            <w:rFonts w:ascii="Century Gothic" w:hAnsi="Century Gothic"/>
            <w:noProof/>
            <w:webHidden/>
          </w:rPr>
          <w:fldChar w:fldCharType="separate"/>
        </w:r>
        <w:r w:rsidR="005B733D" w:rsidRPr="005C3E9B">
          <w:rPr>
            <w:rFonts w:ascii="Century Gothic" w:hAnsi="Century Gothic"/>
            <w:noProof/>
            <w:webHidden/>
          </w:rPr>
          <w:t>6</w:t>
        </w:r>
        <w:r w:rsidR="005B733D" w:rsidRPr="005C3E9B">
          <w:rPr>
            <w:rFonts w:ascii="Century Gothic" w:hAnsi="Century Gothic"/>
            <w:noProof/>
            <w:webHidden/>
          </w:rPr>
          <w:fldChar w:fldCharType="end"/>
        </w:r>
      </w:hyperlink>
    </w:p>
    <w:p w14:paraId="23522B7E" w14:textId="77777777" w:rsidR="005B733D" w:rsidRPr="005C3E9B" w:rsidRDefault="005B733D" w:rsidP="005B733D">
      <w:pPr>
        <w:pStyle w:val="1bodycopy10pt"/>
        <w:rPr>
          <w:rFonts w:ascii="Century Gothic" w:hAnsi="Century Gothic"/>
          <w:noProof/>
        </w:rPr>
      </w:pPr>
      <w:r w:rsidRPr="005C3E9B">
        <w:rPr>
          <w:rFonts w:ascii="Century Gothic" w:hAnsi="Century Gothic" w:cs="Arial"/>
          <w:noProof/>
          <w:szCs w:val="20"/>
        </w:rPr>
        <w:fldChar w:fldCharType="end"/>
      </w:r>
    </w:p>
    <w:p w14:paraId="225B3D78" w14:textId="329E4D1D" w:rsidR="005B733D" w:rsidRPr="005C3E9B" w:rsidRDefault="005B733D" w:rsidP="005B733D">
      <w:pPr>
        <w:pStyle w:val="1bodycopy10pt"/>
        <w:rPr>
          <w:rFonts w:ascii="Century Gothic" w:hAnsi="Century Gothic" w:cs="Arial"/>
          <w:noProof/>
          <w:szCs w:val="20"/>
        </w:rPr>
      </w:pPr>
      <w:r w:rsidRPr="005C3E9B">
        <w:rPr>
          <w:rFonts w:ascii="Century Gothic" w:hAnsi="Century Gothic"/>
          <w:noProof/>
        </w:rPr>
        <mc:AlternateContent>
          <mc:Choice Requires="wps">
            <w:drawing>
              <wp:anchor distT="4294967285" distB="4294967285" distL="114300" distR="114300" simplePos="0" relativeHeight="251660288" behindDoc="0" locked="0" layoutInCell="1" allowOverlap="1" wp14:anchorId="6066A41F" wp14:editId="4CE61AC8">
                <wp:simplePos x="0" y="0"/>
                <wp:positionH relativeFrom="column">
                  <wp:posOffset>0</wp:posOffset>
                </wp:positionH>
                <wp:positionV relativeFrom="paragraph">
                  <wp:posOffset>-1</wp:posOffset>
                </wp:positionV>
                <wp:extent cx="6158865" cy="0"/>
                <wp:effectExtent l="0" t="0" r="0" b="0"/>
                <wp:wrapNone/>
                <wp:docPr id="11664948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0D8E648A" id="Straight Connector 1" o:spid="_x0000_s1026" style="position:absolute;flip:y;z-index:251660288;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151DD04" w14:textId="17E0B563" w:rsidR="005B733D" w:rsidRPr="00C86FCC" w:rsidRDefault="005B733D" w:rsidP="00C86FCC">
      <w:pPr>
        <w:pStyle w:val="Heading1"/>
        <w:numPr>
          <w:ilvl w:val="0"/>
          <w:numId w:val="27"/>
        </w:numPr>
        <w:rPr>
          <w:rFonts w:eastAsia="Arial"/>
          <w:sz w:val="28"/>
          <w:szCs w:val="28"/>
          <w:u w:val="none"/>
        </w:rPr>
      </w:pPr>
      <w:bookmarkStart w:id="0" w:name="_Toc121304948"/>
      <w:bookmarkStart w:id="1" w:name="_Toc122508569"/>
      <w:r w:rsidRPr="00C86FCC">
        <w:rPr>
          <w:rFonts w:eastAsia="Arial"/>
          <w:sz w:val="28"/>
          <w:szCs w:val="28"/>
          <w:u w:val="none"/>
        </w:rPr>
        <w:t>Aims</w:t>
      </w:r>
      <w:bookmarkEnd w:id="0"/>
      <w:bookmarkEnd w:id="1"/>
    </w:p>
    <w:p w14:paraId="4B8411E2" w14:textId="77777777" w:rsidR="00C86FCC" w:rsidRPr="00C86FCC" w:rsidRDefault="00C86FCC" w:rsidP="00C86FCC">
      <w:pPr>
        <w:rPr>
          <w:lang w:eastAsia="en-GB"/>
        </w:rPr>
      </w:pPr>
    </w:p>
    <w:p w14:paraId="5C98B3AD" w14:textId="507C2F57" w:rsidR="005B733D" w:rsidRPr="005C3E9B" w:rsidRDefault="005B733D" w:rsidP="005B733D">
      <w:pPr>
        <w:rPr>
          <w:rFonts w:ascii="Century Gothic" w:hAnsi="Century Gothic"/>
          <w:lang w:eastAsia="en-GB"/>
        </w:rPr>
      </w:pPr>
      <w:r w:rsidRPr="005C3E9B">
        <w:rPr>
          <w:rFonts w:ascii="Century Gothic" w:hAnsi="Century Gothic"/>
          <w:lang w:eastAsia="en-GB"/>
        </w:rPr>
        <w:t>This policy aims to set out our school’s provision of impartial and informed careers guidance for our pupils. This includes the ways in which pupils, parents, teachers and employers can access information about our careers programme. </w:t>
      </w:r>
      <w:r w:rsidR="00523C47" w:rsidRPr="005C3E9B">
        <w:rPr>
          <w:rFonts w:ascii="Century Gothic" w:hAnsi="Century Gothic"/>
          <w:lang w:eastAsia="en-GB"/>
        </w:rPr>
        <w:t xml:space="preserve">We recognise that </w:t>
      </w:r>
      <w:r w:rsidR="00B122EE" w:rsidRPr="005C3E9B">
        <w:rPr>
          <w:rFonts w:ascii="Century Gothic" w:hAnsi="Century Gothic"/>
          <w:lang w:eastAsia="en-GB"/>
        </w:rPr>
        <w:t xml:space="preserve">high quality </w:t>
      </w:r>
      <w:r w:rsidR="00523C47" w:rsidRPr="005C3E9B">
        <w:rPr>
          <w:rFonts w:ascii="Century Gothic" w:hAnsi="Century Gothic"/>
          <w:lang w:eastAsia="en-GB"/>
        </w:rPr>
        <w:t>careers guidance is important to help students live life in all its fullness</w:t>
      </w:r>
      <w:r w:rsidR="00B122EE" w:rsidRPr="005C3E9B">
        <w:rPr>
          <w:rFonts w:ascii="Century Gothic" w:hAnsi="Century Gothic"/>
          <w:lang w:eastAsia="en-GB"/>
        </w:rPr>
        <w:t xml:space="preserve"> (John 10:10)</w:t>
      </w:r>
      <w:r w:rsidR="00523C47" w:rsidRPr="005C3E9B">
        <w:rPr>
          <w:rFonts w:ascii="Century Gothic" w:hAnsi="Century Gothic"/>
          <w:lang w:eastAsia="en-GB"/>
        </w:rPr>
        <w:t>.</w:t>
      </w:r>
    </w:p>
    <w:p w14:paraId="6931C9CA" w14:textId="473109ED" w:rsidR="005B733D" w:rsidRPr="005C3E9B" w:rsidRDefault="005B733D" w:rsidP="005B733D">
      <w:pPr>
        <w:rPr>
          <w:rFonts w:ascii="Century Gothic" w:hAnsi="Century Gothic"/>
          <w:lang w:eastAsia="en-GB"/>
        </w:rPr>
      </w:pPr>
      <w:r w:rsidRPr="005C3E9B">
        <w:rPr>
          <w:rFonts w:ascii="Century Gothic" w:hAnsi="Century Gothic"/>
          <w:lang w:eastAsia="en-GB"/>
        </w:rPr>
        <w:t>our provision aims to:</w:t>
      </w:r>
    </w:p>
    <w:p w14:paraId="36173156" w14:textId="77777777" w:rsidR="005B733D" w:rsidRPr="005C3E9B" w:rsidRDefault="005B733D" w:rsidP="005B733D">
      <w:pPr>
        <w:numPr>
          <w:ilvl w:val="0"/>
          <w:numId w:val="6"/>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Help pupils prepare for the workplace, by building self-development and career management skills</w:t>
      </w:r>
    </w:p>
    <w:p w14:paraId="32CC79BF" w14:textId="77777777" w:rsidR="005B733D" w:rsidRPr="005C3E9B" w:rsidRDefault="005B733D" w:rsidP="005B733D">
      <w:pPr>
        <w:numPr>
          <w:ilvl w:val="0"/>
          <w:numId w:val="6"/>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Provide experience and a clear understanding of the working world</w:t>
      </w:r>
    </w:p>
    <w:p w14:paraId="6967757E" w14:textId="77777777" w:rsidR="005B733D" w:rsidRPr="005C3E9B" w:rsidRDefault="005B733D" w:rsidP="005B733D">
      <w:pPr>
        <w:numPr>
          <w:ilvl w:val="0"/>
          <w:numId w:val="6"/>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Develop pupils’ awareness of the variety of education, training and careers opportunities available to them</w:t>
      </w:r>
    </w:p>
    <w:p w14:paraId="41134C33" w14:textId="77777777" w:rsidR="005B733D" w:rsidRPr="005C3E9B" w:rsidRDefault="005B733D" w:rsidP="005B733D">
      <w:pPr>
        <w:numPr>
          <w:ilvl w:val="0"/>
          <w:numId w:val="6"/>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lastRenderedPageBreak/>
        <w:t>Help pupils to understand routes to careers that they’re interested in, and to make informed choices about their next step in education or training</w:t>
      </w:r>
    </w:p>
    <w:p w14:paraId="1C5F09CF" w14:textId="77777777" w:rsidR="005B733D" w:rsidRPr="005C3E9B" w:rsidRDefault="005B733D" w:rsidP="005B733D">
      <w:pPr>
        <w:numPr>
          <w:ilvl w:val="0"/>
          <w:numId w:val="6"/>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Promote a culture of high aspirations and equality of opportunity</w:t>
      </w:r>
    </w:p>
    <w:p w14:paraId="05081668" w14:textId="77777777" w:rsidR="005B733D" w:rsidRPr="005C3E9B" w:rsidRDefault="005B733D" w:rsidP="005B733D">
      <w:pPr>
        <w:ind w:left="170"/>
        <w:rPr>
          <w:rFonts w:ascii="Century Gothic" w:hAnsi="Century Gothic"/>
          <w:lang w:eastAsia="en-GB"/>
        </w:rPr>
      </w:pPr>
    </w:p>
    <w:p w14:paraId="76D44AE1" w14:textId="3DC1558E" w:rsidR="00B474E7" w:rsidRPr="005C3E9B" w:rsidRDefault="00B474E7" w:rsidP="00B474E7">
      <w:pPr>
        <w:ind w:left="-5" w:right="2"/>
        <w:rPr>
          <w:rFonts w:ascii="Century Gothic" w:hAnsi="Century Gothic"/>
        </w:rPr>
      </w:pPr>
      <w:r w:rsidRPr="005C3E9B">
        <w:rPr>
          <w:rFonts w:ascii="Century Gothic" w:hAnsi="Century Gothic"/>
        </w:rPr>
        <w:t xml:space="preserve">We seek to provide contacts with employers, mentors and coaches who can inspire students with a sense of what they can achieve and help them understand how to make it a reality. </w:t>
      </w:r>
    </w:p>
    <w:p w14:paraId="49498AE1" w14:textId="77777777" w:rsidR="00B474E7" w:rsidRPr="005C3E9B" w:rsidRDefault="00B474E7" w:rsidP="00B474E7">
      <w:pPr>
        <w:spacing w:after="0" w:line="256" w:lineRule="auto"/>
        <w:rPr>
          <w:rFonts w:ascii="Century Gothic" w:hAnsi="Century Gothic"/>
        </w:rPr>
      </w:pPr>
      <w:r w:rsidRPr="005C3E9B">
        <w:rPr>
          <w:rFonts w:ascii="Century Gothic" w:hAnsi="Century Gothic"/>
        </w:rPr>
        <w:t xml:space="preserve"> </w:t>
      </w:r>
    </w:p>
    <w:p w14:paraId="2561BE5E" w14:textId="7EA70D74" w:rsidR="00B474E7" w:rsidRPr="005C3E9B" w:rsidRDefault="00B474E7" w:rsidP="00B474E7">
      <w:pPr>
        <w:ind w:left="-5" w:right="2"/>
        <w:rPr>
          <w:rFonts w:ascii="Century Gothic" w:hAnsi="Century Gothic"/>
        </w:rPr>
      </w:pPr>
      <w:r w:rsidRPr="005C3E9B">
        <w:rPr>
          <w:rFonts w:ascii="Century Gothic" w:hAnsi="Century Gothic"/>
        </w:rPr>
        <w:t xml:space="preserve">It is part of the vision of our school that all learners, regardless of their race, gender or academic abilities, need a planned programme of activities to help them. This helps young people make decisions and manage transitions as learners and workers, choose pathways that are right for them and be able to manage their careers, sustain employability and achieve personal and economic wellbeing throughout their lives. </w:t>
      </w:r>
    </w:p>
    <w:p w14:paraId="31D0F3D1" w14:textId="77777777" w:rsidR="00B474E7" w:rsidRPr="005C3E9B" w:rsidRDefault="00B474E7" w:rsidP="00B474E7">
      <w:pPr>
        <w:spacing w:after="0" w:line="256" w:lineRule="auto"/>
        <w:rPr>
          <w:rFonts w:ascii="Century Gothic" w:hAnsi="Century Gothic"/>
        </w:rPr>
      </w:pPr>
      <w:r w:rsidRPr="005C3E9B">
        <w:rPr>
          <w:rFonts w:ascii="Century Gothic" w:hAnsi="Century Gothic"/>
        </w:rPr>
        <w:t xml:space="preserve"> </w:t>
      </w:r>
    </w:p>
    <w:p w14:paraId="38266055" w14:textId="14DFB7F2" w:rsidR="00B474E7" w:rsidRPr="005C3E9B" w:rsidRDefault="00B474E7" w:rsidP="00B474E7">
      <w:pPr>
        <w:ind w:left="-5" w:right="2"/>
        <w:rPr>
          <w:rFonts w:ascii="Century Gothic" w:hAnsi="Century Gothic"/>
        </w:rPr>
      </w:pPr>
      <w:r w:rsidRPr="005C3E9B">
        <w:rPr>
          <w:rFonts w:ascii="Century Gothic" w:hAnsi="Century Gothic"/>
        </w:rPr>
        <w:t xml:space="preserve">We do this through our Skills for Life curriculum (S4L) and our careers advisor.  Both the curriculum team leader for S4L and the careers advisor are responsible to the Assistant Head with responsibility for careers. We follow best practice guidance from the careers profession, from other expert bodies such as Ofsted and from Government departments that might appear from time to time.  </w:t>
      </w:r>
    </w:p>
    <w:p w14:paraId="334A7AB1" w14:textId="77777777" w:rsidR="00B474E7" w:rsidRPr="005C3E9B" w:rsidRDefault="00B474E7" w:rsidP="00B474E7">
      <w:pPr>
        <w:spacing w:after="0" w:line="256" w:lineRule="auto"/>
        <w:rPr>
          <w:rFonts w:ascii="Century Gothic" w:hAnsi="Century Gothic"/>
        </w:rPr>
      </w:pPr>
      <w:r w:rsidRPr="005C3E9B">
        <w:rPr>
          <w:rFonts w:ascii="Century Gothic" w:hAnsi="Century Gothic"/>
        </w:rPr>
        <w:t xml:space="preserve"> </w:t>
      </w:r>
    </w:p>
    <w:p w14:paraId="4B519BA9" w14:textId="77777777" w:rsidR="00B474E7" w:rsidRPr="005C3E9B" w:rsidRDefault="00B474E7" w:rsidP="00B474E7">
      <w:pPr>
        <w:ind w:left="-5" w:right="2"/>
        <w:rPr>
          <w:rFonts w:ascii="Century Gothic" w:hAnsi="Century Gothic"/>
        </w:rPr>
      </w:pPr>
      <w:r w:rsidRPr="005C3E9B">
        <w:rPr>
          <w:rFonts w:ascii="Century Gothic" w:hAnsi="Century Gothic"/>
        </w:rPr>
        <w:t xml:space="preserve">BHBS </w:t>
      </w:r>
      <w:r w:rsidRPr="0041797D">
        <w:rPr>
          <w:rFonts w:ascii="Century Gothic" w:hAnsi="Century Gothic"/>
        </w:rPr>
        <w:t>provides Independent advice</w:t>
      </w:r>
      <w:r w:rsidRPr="005C3E9B">
        <w:rPr>
          <w:rFonts w:ascii="Century Gothic" w:hAnsi="Century Gothic"/>
        </w:rPr>
        <w:t xml:space="preserve"> and guidance so that students can make the right choices for their future. Our students should ultimately make decisions about their own future and we will aim to provide as much support and information to assist in this process. </w:t>
      </w:r>
    </w:p>
    <w:p w14:paraId="14CD878D" w14:textId="77777777" w:rsidR="00B474E7" w:rsidRPr="005C3E9B" w:rsidRDefault="00B474E7" w:rsidP="00B474E7">
      <w:pPr>
        <w:spacing w:after="0" w:line="256" w:lineRule="auto"/>
        <w:rPr>
          <w:rFonts w:ascii="Century Gothic" w:hAnsi="Century Gothic"/>
        </w:rPr>
      </w:pPr>
      <w:r w:rsidRPr="005C3E9B">
        <w:rPr>
          <w:rFonts w:ascii="Century Gothic" w:hAnsi="Century Gothic"/>
        </w:rPr>
        <w:t xml:space="preserve"> </w:t>
      </w:r>
    </w:p>
    <w:p w14:paraId="2BD5E7F1" w14:textId="77777777" w:rsidR="00B474E7" w:rsidRPr="005C3E9B" w:rsidRDefault="00B474E7" w:rsidP="00B474E7">
      <w:pPr>
        <w:ind w:left="-5" w:right="2"/>
        <w:rPr>
          <w:rFonts w:ascii="Century Gothic" w:hAnsi="Century Gothic"/>
        </w:rPr>
      </w:pPr>
      <w:r w:rsidRPr="005C3E9B">
        <w:rPr>
          <w:rFonts w:ascii="Century Gothic" w:hAnsi="Century Gothic"/>
        </w:rPr>
        <w:t xml:space="preserve">We have high aspirations for all our students and demonstrate this by placing real life insights into the workplace at the core of what we do. We work to inspire students to think about future possibilities; to aim high, motivating them in school as well as beyond; to be informed about education, training and career options; to assess their current strengths and areas for development; and to acquire the skills valued by employers. </w:t>
      </w:r>
    </w:p>
    <w:p w14:paraId="4B0E18A5" w14:textId="77777777" w:rsidR="00B474E7" w:rsidRPr="005C3E9B" w:rsidRDefault="00B474E7" w:rsidP="005B733D">
      <w:pPr>
        <w:ind w:left="170"/>
        <w:rPr>
          <w:rFonts w:ascii="Century Gothic" w:hAnsi="Century Gothic"/>
          <w:lang w:eastAsia="en-GB"/>
        </w:rPr>
      </w:pPr>
    </w:p>
    <w:p w14:paraId="22503CD8" w14:textId="77777777" w:rsidR="005B733D" w:rsidRPr="00C86FCC" w:rsidRDefault="005B733D" w:rsidP="005B733D">
      <w:pPr>
        <w:pStyle w:val="Heading1"/>
        <w:rPr>
          <w:sz w:val="28"/>
          <w:szCs w:val="28"/>
          <w:u w:val="none"/>
        </w:rPr>
      </w:pPr>
      <w:bookmarkStart w:id="2" w:name="_Toc121304949"/>
      <w:bookmarkStart w:id="3" w:name="_Toc122508570"/>
      <w:r w:rsidRPr="00C86FCC">
        <w:rPr>
          <w:rFonts w:eastAsia="Arial"/>
          <w:sz w:val="28"/>
          <w:szCs w:val="28"/>
          <w:u w:val="none"/>
        </w:rPr>
        <w:t>2. Statutory requirements</w:t>
      </w:r>
      <w:bookmarkEnd w:id="2"/>
      <w:bookmarkEnd w:id="3"/>
    </w:p>
    <w:p w14:paraId="7B3AF29F"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 xml:space="preserve">This policy is based on the Department for Education’s (DfE’s) statutory </w:t>
      </w:r>
      <w:hyperlink r:id="rId9" w:history="1">
        <w:r w:rsidRPr="005C3E9B">
          <w:rPr>
            <w:rFonts w:ascii="Century Gothic" w:hAnsi="Century Gothic"/>
            <w:color w:val="1155CC"/>
            <w:u w:val="single" w:color="1155CC"/>
            <w:lang w:eastAsia="en-GB"/>
          </w:rPr>
          <w:t>Careers guidance and access for education and training providers</w:t>
        </w:r>
      </w:hyperlink>
      <w:r w:rsidRPr="005C3E9B">
        <w:rPr>
          <w:rFonts w:ascii="Century Gothic" w:hAnsi="Century Gothic"/>
          <w:lang w:eastAsia="en-GB"/>
        </w:rPr>
        <w:t xml:space="preserve">. </w:t>
      </w:r>
    </w:p>
    <w:p w14:paraId="1F7ABAE5"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This guidance refers to:</w:t>
      </w:r>
    </w:p>
    <w:p w14:paraId="4260A3DB" w14:textId="77777777" w:rsidR="005B733D" w:rsidRPr="005C3E9B" w:rsidRDefault="005B733D" w:rsidP="005B733D">
      <w:pPr>
        <w:numPr>
          <w:ilvl w:val="0"/>
          <w:numId w:val="7"/>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The Education Act 1997</w:t>
      </w:r>
    </w:p>
    <w:p w14:paraId="107AD909" w14:textId="77777777" w:rsidR="005B733D" w:rsidRPr="005C3E9B" w:rsidRDefault="005B733D" w:rsidP="005B733D">
      <w:pPr>
        <w:numPr>
          <w:ilvl w:val="0"/>
          <w:numId w:val="7"/>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The Education and Skills Act 2008</w:t>
      </w:r>
    </w:p>
    <w:p w14:paraId="53E4E4E4" w14:textId="77777777" w:rsidR="005B733D" w:rsidRPr="005C3E9B" w:rsidRDefault="005B733D" w:rsidP="005B733D">
      <w:pPr>
        <w:numPr>
          <w:ilvl w:val="0"/>
          <w:numId w:val="7"/>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The School Information (*England) Regulations 2008</w:t>
      </w:r>
    </w:p>
    <w:p w14:paraId="0F2DE8A1" w14:textId="08607DB8" w:rsidR="005B733D" w:rsidRPr="005C3E9B" w:rsidRDefault="005B733D" w:rsidP="005B733D">
      <w:pPr>
        <w:rPr>
          <w:rFonts w:ascii="Century Gothic" w:hAnsi="Century Gothic"/>
          <w:lang w:eastAsia="en-GB"/>
        </w:rPr>
      </w:pPr>
      <w:r w:rsidRPr="005C3E9B">
        <w:rPr>
          <w:rFonts w:ascii="Century Gothic" w:hAnsi="Century Gothic"/>
          <w:lang w:eastAsia="en-GB"/>
        </w:rPr>
        <w:lastRenderedPageBreak/>
        <w:t xml:space="preserve">This policy is also in line with the more recent </w:t>
      </w:r>
      <w:hyperlink r:id="rId10" w:history="1">
        <w:r w:rsidRPr="005C3E9B">
          <w:rPr>
            <w:rStyle w:val="Hyperlink"/>
            <w:rFonts w:ascii="Century Gothic" w:hAnsi="Century Gothic"/>
            <w:lang w:eastAsia="en-GB"/>
          </w:rPr>
          <w:t>Skills and Post-16 Act 2022</w:t>
        </w:r>
      </w:hyperlink>
      <w:r w:rsidRPr="005C3E9B">
        <w:rPr>
          <w:rFonts w:ascii="Century Gothic" w:hAnsi="Century Gothic"/>
          <w:lang w:eastAsia="en-GB"/>
        </w:rPr>
        <w:t xml:space="preserve">, which came into force on </w:t>
      </w:r>
      <w:r w:rsidRPr="005C3E9B">
        <w:rPr>
          <w:rFonts w:ascii="Century Gothic" w:hAnsi="Century Gothic"/>
          <w:b/>
          <w:bCs/>
          <w:lang w:eastAsia="en-GB"/>
        </w:rPr>
        <w:t>1 January 2023</w:t>
      </w:r>
      <w:r w:rsidRPr="005C3E9B">
        <w:rPr>
          <w:rFonts w:ascii="Century Gothic" w:hAnsi="Century Gothic"/>
          <w:lang w:eastAsia="en-GB"/>
        </w:rPr>
        <w:t xml:space="preserve">. It explains that our school must provide a minimum of </w:t>
      </w:r>
      <w:r w:rsidRPr="005C3E9B">
        <w:rPr>
          <w:rFonts w:ascii="Century Gothic" w:hAnsi="Century Gothic"/>
          <w:b/>
          <w:bCs/>
          <w:lang w:eastAsia="en-GB"/>
        </w:rPr>
        <w:t>6 encounters</w:t>
      </w:r>
      <w:r w:rsidRPr="005C3E9B">
        <w:rPr>
          <w:rFonts w:ascii="Century Gothic" w:hAnsi="Century Gothic"/>
          <w:lang w:eastAsia="en-GB"/>
        </w:rPr>
        <w:t xml:space="preserve"> with technical education or training providers to all pupils in years 8 to 13. For more detail on these encounters, see our provider access policy statement, which you can find</w:t>
      </w:r>
      <w:r w:rsidR="00B122EE" w:rsidRPr="005C3E9B">
        <w:rPr>
          <w:rFonts w:ascii="Century Gothic" w:hAnsi="Century Gothic"/>
          <w:lang w:eastAsia="en-GB"/>
        </w:rPr>
        <w:t xml:space="preserve"> in the policy section of our website</w:t>
      </w:r>
    </w:p>
    <w:p w14:paraId="6F422E3E"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This policy is also in line with the Education (Careers Guidance in Schools) Act 2022. This came into force on 1 September 2022, and amended the existing duty in The Education Act 1997, so that:</w:t>
      </w:r>
    </w:p>
    <w:p w14:paraId="093F69E7" w14:textId="77777777" w:rsidR="00B122EE" w:rsidRPr="005C3E9B" w:rsidRDefault="005B733D" w:rsidP="00B122EE">
      <w:pPr>
        <w:numPr>
          <w:ilvl w:val="0"/>
          <w:numId w:val="8"/>
        </w:numPr>
        <w:spacing w:after="120" w:line="240" w:lineRule="auto"/>
        <w:ind w:left="340" w:hanging="261"/>
        <w:rPr>
          <w:rFonts w:ascii="Century Gothic" w:hAnsi="Century Gothic"/>
          <w:lang w:eastAsia="en-GB"/>
        </w:rPr>
      </w:pPr>
      <w:r w:rsidRPr="005C3E9B">
        <w:rPr>
          <w:rFonts w:ascii="Century Gothic" w:hAnsi="Century Gothic"/>
          <w:lang w:eastAsia="en-GB"/>
        </w:rPr>
        <w:t>Our school must now secure independent careers guidance from year 7 (instead of from year 8, previously)</w:t>
      </w:r>
    </w:p>
    <w:p w14:paraId="5C0B3458" w14:textId="77777777" w:rsidR="00B122EE" w:rsidRPr="005C3E9B" w:rsidRDefault="00B122EE" w:rsidP="00B122EE">
      <w:pPr>
        <w:numPr>
          <w:ilvl w:val="0"/>
          <w:numId w:val="8"/>
        </w:numPr>
        <w:spacing w:after="120" w:line="240" w:lineRule="auto"/>
        <w:ind w:left="340" w:hanging="261"/>
        <w:rPr>
          <w:rFonts w:ascii="Century Gothic" w:hAnsi="Century Gothic"/>
          <w:lang w:eastAsia="en-GB"/>
        </w:rPr>
      </w:pPr>
      <w:r w:rsidRPr="005C3E9B">
        <w:rPr>
          <w:rFonts w:ascii="Century Gothic" w:hAnsi="Century Gothic"/>
          <w:lang w:eastAsia="en-GB"/>
        </w:rPr>
        <w:t>T</w:t>
      </w:r>
      <w:r w:rsidR="005B733D" w:rsidRPr="005C3E9B">
        <w:rPr>
          <w:rFonts w:ascii="Century Gothic" w:hAnsi="Century Gothic"/>
          <w:lang w:eastAsia="en-GB"/>
        </w:rPr>
        <w:t>he above guidance requires that schools publish information about their careers programme on their website. This policy includes this information and shows how our school complies with this requirement.</w:t>
      </w:r>
    </w:p>
    <w:p w14:paraId="2B0BA254" w14:textId="3CB2BA4E" w:rsidR="005B733D" w:rsidRPr="005C3E9B" w:rsidRDefault="005B733D" w:rsidP="00B122EE">
      <w:pPr>
        <w:numPr>
          <w:ilvl w:val="0"/>
          <w:numId w:val="8"/>
        </w:numPr>
        <w:spacing w:after="120" w:line="240" w:lineRule="auto"/>
        <w:ind w:left="340" w:hanging="261"/>
        <w:rPr>
          <w:rFonts w:ascii="Century Gothic" w:hAnsi="Century Gothic"/>
          <w:lang w:eastAsia="en-GB"/>
        </w:rPr>
      </w:pPr>
      <w:r w:rsidRPr="005C3E9B">
        <w:rPr>
          <w:rFonts w:ascii="Century Gothic" w:hAnsi="Century Gothic"/>
          <w:lang w:eastAsia="en-GB"/>
        </w:rPr>
        <w:t>We also act in line with our statutory duty under the ‘Baker Clause’, to be impartial and not show bias towards any route, be that academic or technical. This policy should be read in conjunction with our provider access policy statement, which sets out how our school meets this duty, and can be found</w:t>
      </w:r>
      <w:r w:rsidR="00B122EE" w:rsidRPr="005C3E9B">
        <w:rPr>
          <w:rFonts w:ascii="Century Gothic" w:hAnsi="Century Gothic"/>
          <w:lang w:eastAsia="en-GB"/>
        </w:rPr>
        <w:t xml:space="preserve"> in the policy section of our website.</w:t>
      </w:r>
    </w:p>
    <w:p w14:paraId="785F27A9" w14:textId="77777777" w:rsidR="005B733D" w:rsidRPr="005C3E9B" w:rsidRDefault="005B733D" w:rsidP="005B733D">
      <w:pPr>
        <w:rPr>
          <w:rFonts w:ascii="Century Gothic" w:hAnsi="Century Gothic"/>
          <w:lang w:eastAsia="en-GB"/>
        </w:rPr>
      </w:pPr>
    </w:p>
    <w:p w14:paraId="7581729B" w14:textId="77777777" w:rsidR="005B733D" w:rsidRPr="00C86FCC" w:rsidRDefault="005B733D" w:rsidP="005B733D">
      <w:pPr>
        <w:pStyle w:val="Heading1"/>
        <w:rPr>
          <w:sz w:val="28"/>
          <w:szCs w:val="28"/>
          <w:u w:val="none"/>
        </w:rPr>
      </w:pPr>
      <w:bookmarkStart w:id="4" w:name="_Toc121304950"/>
      <w:bookmarkStart w:id="5" w:name="_Toc122508571"/>
      <w:r w:rsidRPr="00C86FCC">
        <w:rPr>
          <w:rFonts w:eastAsia="Arial"/>
          <w:sz w:val="28"/>
          <w:szCs w:val="28"/>
          <w:u w:val="none"/>
        </w:rPr>
        <w:t>3. Roles and responsibilities</w:t>
      </w:r>
      <w:bookmarkEnd w:id="4"/>
      <w:bookmarkEnd w:id="5"/>
      <w:r w:rsidRPr="00C86FCC">
        <w:rPr>
          <w:rFonts w:eastAsia="Arial"/>
          <w:sz w:val="28"/>
          <w:szCs w:val="28"/>
          <w:u w:val="none"/>
        </w:rPr>
        <w:t> </w:t>
      </w:r>
    </w:p>
    <w:p w14:paraId="02169A06" w14:textId="72957E1E" w:rsidR="005B733D" w:rsidRPr="00571C04" w:rsidRDefault="005B733D" w:rsidP="005B733D">
      <w:pPr>
        <w:spacing w:before="240"/>
        <w:rPr>
          <w:rFonts w:ascii="Century Gothic" w:hAnsi="Century Gothic"/>
          <w:sz w:val="24"/>
          <w:lang w:eastAsia="en-GB"/>
        </w:rPr>
      </w:pPr>
      <w:r w:rsidRPr="005C3E9B">
        <w:rPr>
          <w:rFonts w:ascii="Century Gothic" w:hAnsi="Century Gothic"/>
          <w:b/>
          <w:bCs/>
          <w:color w:val="12263F"/>
          <w:sz w:val="24"/>
          <w:lang w:eastAsia="en-GB"/>
        </w:rPr>
        <w:t xml:space="preserve">3.1 </w:t>
      </w:r>
      <w:r w:rsidRPr="00571C04">
        <w:rPr>
          <w:rFonts w:ascii="Century Gothic" w:hAnsi="Century Gothic"/>
          <w:b/>
          <w:bCs/>
          <w:color w:val="12263F"/>
          <w:sz w:val="24"/>
          <w:lang w:eastAsia="en-GB"/>
        </w:rPr>
        <w:t>Careers leade</w:t>
      </w:r>
      <w:r w:rsidR="00571C04" w:rsidRPr="00571C04">
        <w:rPr>
          <w:rFonts w:ascii="Century Gothic" w:hAnsi="Century Gothic"/>
          <w:b/>
          <w:bCs/>
          <w:color w:val="12263F"/>
          <w:sz w:val="24"/>
          <w:lang w:eastAsia="en-GB"/>
        </w:rPr>
        <w:t>r</w:t>
      </w:r>
    </w:p>
    <w:p w14:paraId="381F9971" w14:textId="309E51F0" w:rsidR="005B733D" w:rsidRDefault="005B733D" w:rsidP="005B733D">
      <w:pPr>
        <w:rPr>
          <w:rFonts w:ascii="Century Gothic" w:hAnsi="Century Gothic"/>
          <w:lang w:eastAsia="en-GB"/>
        </w:rPr>
      </w:pPr>
      <w:r w:rsidRPr="00571C04">
        <w:rPr>
          <w:rFonts w:ascii="Century Gothic" w:hAnsi="Century Gothic"/>
          <w:lang w:eastAsia="en-GB"/>
        </w:rPr>
        <w:t xml:space="preserve">Our careers leader </w:t>
      </w:r>
      <w:r w:rsidR="00571C04" w:rsidRPr="00571C04">
        <w:rPr>
          <w:rFonts w:ascii="Century Gothic" w:hAnsi="Century Gothic"/>
          <w:lang w:eastAsia="en-GB"/>
        </w:rPr>
        <w:t>(Jonathan</w:t>
      </w:r>
      <w:r w:rsidR="00571C04">
        <w:rPr>
          <w:rFonts w:ascii="Century Gothic" w:hAnsi="Century Gothic"/>
          <w:lang w:eastAsia="en-GB"/>
        </w:rPr>
        <w:t xml:space="preserve"> Nicholas) works closely with our careers advisor</w:t>
      </w:r>
      <w:r w:rsidR="0097295D" w:rsidRPr="005C3E9B">
        <w:rPr>
          <w:rFonts w:ascii="Century Gothic" w:hAnsi="Century Gothic"/>
          <w:lang w:eastAsia="en-GB"/>
        </w:rPr>
        <w:t xml:space="preserve"> </w:t>
      </w:r>
      <w:r w:rsidR="00571C04">
        <w:rPr>
          <w:rFonts w:ascii="Century Gothic" w:hAnsi="Century Gothic"/>
          <w:lang w:eastAsia="en-GB"/>
        </w:rPr>
        <w:t>(</w:t>
      </w:r>
      <w:r w:rsidR="0097295D" w:rsidRPr="005C3E9B">
        <w:rPr>
          <w:rFonts w:ascii="Century Gothic" w:hAnsi="Century Gothic"/>
          <w:lang w:eastAsia="en-GB"/>
        </w:rPr>
        <w:t>Lisa Williams</w:t>
      </w:r>
      <w:r w:rsidR="00571C04">
        <w:rPr>
          <w:rFonts w:ascii="Century Gothic" w:hAnsi="Century Gothic"/>
          <w:lang w:eastAsia="en-GB"/>
        </w:rPr>
        <w:t>)</w:t>
      </w:r>
      <w:r w:rsidR="00AE3E42">
        <w:rPr>
          <w:rFonts w:ascii="Century Gothic" w:hAnsi="Century Gothic"/>
          <w:lang w:eastAsia="en-GB"/>
        </w:rPr>
        <w:t>to deliver our careers programme</w:t>
      </w:r>
      <w:r w:rsidR="00571C04">
        <w:rPr>
          <w:rFonts w:ascii="Century Gothic" w:hAnsi="Century Gothic"/>
          <w:lang w:eastAsia="en-GB"/>
        </w:rPr>
        <w:t xml:space="preserve">. </w:t>
      </w:r>
      <w:r w:rsidR="00CE391E" w:rsidRPr="005C3E9B">
        <w:rPr>
          <w:rFonts w:ascii="Century Gothic" w:hAnsi="Century Gothic"/>
          <w:lang w:eastAsia="en-GB"/>
        </w:rPr>
        <w:t xml:space="preserve">Jonathan Nicholas </w:t>
      </w:r>
      <w:r w:rsidR="00CE391E">
        <w:rPr>
          <w:rFonts w:ascii="Century Gothic" w:hAnsi="Century Gothic"/>
          <w:lang w:eastAsia="en-GB"/>
        </w:rPr>
        <w:t xml:space="preserve">is on </w:t>
      </w:r>
      <w:r w:rsidR="00CE391E" w:rsidRPr="005C3E9B">
        <w:rPr>
          <w:rFonts w:ascii="Century Gothic" w:hAnsi="Century Gothic"/>
          <w:lang w:eastAsia="en-GB"/>
        </w:rPr>
        <w:t xml:space="preserve">the senior leadership team (SLT) and </w:t>
      </w:r>
      <w:r w:rsidR="00CE391E">
        <w:rPr>
          <w:rFonts w:ascii="Century Gothic" w:hAnsi="Century Gothic"/>
          <w:lang w:eastAsia="en-GB"/>
        </w:rPr>
        <w:t xml:space="preserve">can be contacted on 01432 347510 or emailing </w:t>
      </w:r>
      <w:hyperlink r:id="rId11" w:history="1">
        <w:r w:rsidR="00CE391E" w:rsidRPr="00F43C41">
          <w:rPr>
            <w:rStyle w:val="Hyperlink"/>
            <w:rFonts w:ascii="Century Gothic" w:hAnsi="Century Gothic"/>
            <w:lang w:eastAsia="en-GB"/>
          </w:rPr>
          <w:t>jnicholas@bhbs.hereford.sch.uk</w:t>
        </w:r>
      </w:hyperlink>
      <w:r w:rsidR="00CE391E">
        <w:rPr>
          <w:rFonts w:ascii="Century Gothic" w:hAnsi="Century Gothic"/>
          <w:lang w:eastAsia="en-GB"/>
        </w:rPr>
        <w:t xml:space="preserve">. </w:t>
      </w:r>
      <w:r w:rsidR="00571C04">
        <w:rPr>
          <w:rFonts w:ascii="Century Gothic" w:hAnsi="Century Gothic"/>
          <w:lang w:eastAsia="en-GB"/>
        </w:rPr>
        <w:t xml:space="preserve">Lisa Williams </w:t>
      </w:r>
      <w:r w:rsidRPr="005C3E9B">
        <w:rPr>
          <w:rFonts w:ascii="Century Gothic" w:hAnsi="Century Gothic"/>
          <w:lang w:eastAsia="en-GB"/>
        </w:rPr>
        <w:t>can be contacted by phoning</w:t>
      </w:r>
      <w:r w:rsidR="009274C6" w:rsidRPr="005C3E9B">
        <w:rPr>
          <w:rFonts w:ascii="Century Gothic" w:hAnsi="Century Gothic"/>
          <w:lang w:eastAsia="en-GB"/>
        </w:rPr>
        <w:t xml:space="preserve"> 01432 347538 o</w:t>
      </w:r>
      <w:r w:rsidRPr="005C3E9B">
        <w:rPr>
          <w:rFonts w:ascii="Century Gothic" w:hAnsi="Century Gothic"/>
          <w:lang w:eastAsia="en-GB"/>
        </w:rPr>
        <w:t xml:space="preserve">r emailing </w:t>
      </w:r>
      <w:hyperlink r:id="rId12" w:history="1">
        <w:r w:rsidR="009274C6" w:rsidRPr="005C3E9B">
          <w:rPr>
            <w:rStyle w:val="Hyperlink"/>
            <w:rFonts w:ascii="Century Gothic" w:hAnsi="Century Gothic"/>
            <w:lang w:eastAsia="en-GB"/>
          </w:rPr>
          <w:t>LWilliams@bhbs.hereford.sch.uk</w:t>
        </w:r>
      </w:hyperlink>
      <w:r w:rsidR="009274C6" w:rsidRPr="005C3E9B">
        <w:rPr>
          <w:rFonts w:ascii="Century Gothic" w:hAnsi="Century Gothic"/>
          <w:lang w:eastAsia="en-GB"/>
        </w:rPr>
        <w:t xml:space="preserve">. </w:t>
      </w:r>
    </w:p>
    <w:p w14:paraId="5A336464" w14:textId="58DC6699" w:rsidR="00571C04" w:rsidRPr="005C3E9B" w:rsidRDefault="00571C04" w:rsidP="005B733D">
      <w:pPr>
        <w:rPr>
          <w:rFonts w:ascii="Century Gothic" w:hAnsi="Century Gothic"/>
          <w:lang w:eastAsia="en-GB"/>
        </w:rPr>
      </w:pPr>
      <w:r>
        <w:rPr>
          <w:rFonts w:ascii="Century Gothic" w:hAnsi="Century Gothic"/>
          <w:lang w:eastAsia="en-GB"/>
        </w:rPr>
        <w:t xml:space="preserve">The role </w:t>
      </w:r>
      <w:r w:rsidR="00B808AA">
        <w:rPr>
          <w:rFonts w:ascii="Century Gothic" w:hAnsi="Century Gothic"/>
          <w:lang w:eastAsia="en-GB"/>
        </w:rPr>
        <w:t xml:space="preserve">of the career leader </w:t>
      </w:r>
      <w:r>
        <w:rPr>
          <w:rFonts w:ascii="Century Gothic" w:hAnsi="Century Gothic"/>
          <w:lang w:eastAsia="en-GB"/>
        </w:rPr>
        <w:t>will:</w:t>
      </w:r>
    </w:p>
    <w:p w14:paraId="2F4E65E9" w14:textId="77777777" w:rsidR="005B733D" w:rsidRPr="005C3E9B" w:rsidRDefault="005B733D" w:rsidP="005B733D">
      <w:pPr>
        <w:numPr>
          <w:ilvl w:val="0"/>
          <w:numId w:val="9"/>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Take responsibility for developing, running and reporting on the school’s career programme</w:t>
      </w:r>
    </w:p>
    <w:p w14:paraId="6DA86EAA" w14:textId="77777777" w:rsidR="005B733D" w:rsidRPr="005C3E9B" w:rsidRDefault="005B733D" w:rsidP="005B733D">
      <w:pPr>
        <w:numPr>
          <w:ilvl w:val="0"/>
          <w:numId w:val="9"/>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Plan and manage careers activities</w:t>
      </w:r>
    </w:p>
    <w:p w14:paraId="71AA537C" w14:textId="77777777" w:rsidR="005B733D" w:rsidRPr="005C3E9B" w:rsidRDefault="005B733D" w:rsidP="005B733D">
      <w:pPr>
        <w:numPr>
          <w:ilvl w:val="0"/>
          <w:numId w:val="9"/>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Manage the budget for the careers programme</w:t>
      </w:r>
    </w:p>
    <w:p w14:paraId="2E51B342" w14:textId="77777777" w:rsidR="005B733D" w:rsidRPr="005C3E9B" w:rsidRDefault="005B733D" w:rsidP="005B733D">
      <w:pPr>
        <w:numPr>
          <w:ilvl w:val="0"/>
          <w:numId w:val="9"/>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Support teachers to build careers education and guidance into subjects across the curriculum</w:t>
      </w:r>
    </w:p>
    <w:p w14:paraId="0F56C485" w14:textId="77777777" w:rsidR="005B733D" w:rsidRPr="005C3E9B" w:rsidRDefault="005B733D" w:rsidP="005B733D">
      <w:pPr>
        <w:numPr>
          <w:ilvl w:val="0"/>
          <w:numId w:val="9"/>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Establish and develop links with employers, education and training providers, and careers organisations</w:t>
      </w:r>
    </w:p>
    <w:p w14:paraId="0EBDD81E" w14:textId="77777777" w:rsidR="005B733D" w:rsidRPr="005C3E9B" w:rsidRDefault="005B733D" w:rsidP="005B733D">
      <w:pPr>
        <w:numPr>
          <w:ilvl w:val="0"/>
          <w:numId w:val="9"/>
        </w:numPr>
        <w:spacing w:after="120" w:line="240" w:lineRule="auto"/>
        <w:ind w:left="340" w:hanging="261"/>
        <w:rPr>
          <w:rFonts w:ascii="Century Gothic" w:eastAsia="Times New Roman" w:hAnsi="Century Gothic"/>
          <w:lang w:eastAsia="en-GB"/>
        </w:rPr>
      </w:pPr>
      <w:r w:rsidRPr="005C3E9B">
        <w:rPr>
          <w:rFonts w:ascii="Century Gothic" w:hAnsi="Century Gothic"/>
          <w:color w:val="242424"/>
          <w:shd w:val="clear" w:color="auto" w:fill="FFFFFF"/>
          <w:lang w:eastAsia="en-GB"/>
        </w:rPr>
        <w:t>Work closely with relevant staff, including our special educational needs co-ordinator (SENCO) and careers adviser, to identify the guidance needs of all of our pupils with special educational needs and/or disabilities (SEND) and put in place personalised support and transition plans</w:t>
      </w:r>
    </w:p>
    <w:p w14:paraId="2418BA69" w14:textId="77777777" w:rsidR="005B733D" w:rsidRPr="005C3E9B" w:rsidRDefault="005B733D" w:rsidP="005B733D">
      <w:pPr>
        <w:numPr>
          <w:ilvl w:val="0"/>
          <w:numId w:val="9"/>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Work with our school's designated teacher for looked-after children (LAC) and previously LAC to: </w:t>
      </w:r>
    </w:p>
    <w:p w14:paraId="63B41ADF" w14:textId="77777777" w:rsidR="005B733D" w:rsidRPr="005C3E9B" w:rsidRDefault="005B733D" w:rsidP="005B733D">
      <w:pPr>
        <w:numPr>
          <w:ilvl w:val="0"/>
          <w:numId w:val="10"/>
        </w:numPr>
        <w:spacing w:after="120" w:line="240" w:lineRule="auto"/>
        <w:ind w:left="907" w:hanging="256"/>
        <w:rPr>
          <w:rFonts w:ascii="Century Gothic" w:eastAsia="Times New Roman" w:hAnsi="Century Gothic"/>
          <w:lang w:eastAsia="en-GB"/>
        </w:rPr>
      </w:pPr>
      <w:r w:rsidRPr="005C3E9B">
        <w:rPr>
          <w:rFonts w:ascii="Century Gothic" w:hAnsi="Century Gothic"/>
          <w:lang w:eastAsia="en-GB"/>
        </w:rPr>
        <w:lastRenderedPageBreak/>
        <w:t>Make sure they know which pupils are in care or are care leavers </w:t>
      </w:r>
    </w:p>
    <w:p w14:paraId="0F77B6DB" w14:textId="77777777" w:rsidR="005B733D" w:rsidRPr="005C3E9B" w:rsidRDefault="005B733D" w:rsidP="005B733D">
      <w:pPr>
        <w:numPr>
          <w:ilvl w:val="0"/>
          <w:numId w:val="10"/>
        </w:numPr>
        <w:spacing w:after="120" w:line="240" w:lineRule="auto"/>
        <w:ind w:left="907" w:hanging="256"/>
        <w:rPr>
          <w:rFonts w:ascii="Century Gothic" w:eastAsia="Times New Roman" w:hAnsi="Century Gothic"/>
          <w:lang w:eastAsia="en-GB"/>
        </w:rPr>
      </w:pPr>
      <w:r w:rsidRPr="005C3E9B">
        <w:rPr>
          <w:rFonts w:ascii="Century Gothic" w:hAnsi="Century Gothic"/>
          <w:lang w:eastAsia="en-GB"/>
        </w:rPr>
        <w:t>Understand their additional support needs</w:t>
      </w:r>
    </w:p>
    <w:p w14:paraId="7EAE9ADD" w14:textId="77777777" w:rsidR="005B733D" w:rsidRPr="005C3E9B" w:rsidRDefault="005B733D" w:rsidP="005B733D">
      <w:pPr>
        <w:numPr>
          <w:ilvl w:val="0"/>
          <w:numId w:val="10"/>
        </w:numPr>
        <w:spacing w:after="120" w:line="240" w:lineRule="auto"/>
        <w:ind w:left="907" w:hanging="256"/>
        <w:rPr>
          <w:rFonts w:ascii="Century Gothic" w:eastAsia="Times New Roman" w:hAnsi="Century Gothic"/>
          <w:lang w:eastAsia="en-GB"/>
        </w:rPr>
      </w:pPr>
      <w:r w:rsidRPr="005C3E9B">
        <w:rPr>
          <w:rFonts w:ascii="Century Gothic" w:hAnsi="Century Gothic"/>
          <w:lang w:eastAsia="en-GB"/>
        </w:rPr>
        <w:t>Make sure that, for LAC, their personal education plan can help inform careers advice </w:t>
      </w:r>
    </w:p>
    <w:p w14:paraId="180C1DF0" w14:textId="77777777" w:rsidR="005B733D" w:rsidRPr="005C3E9B" w:rsidRDefault="005B733D" w:rsidP="005B733D">
      <w:pPr>
        <w:spacing w:before="240"/>
        <w:rPr>
          <w:rFonts w:ascii="Century Gothic" w:hAnsi="Century Gothic"/>
          <w:sz w:val="24"/>
          <w:lang w:eastAsia="en-GB"/>
        </w:rPr>
      </w:pPr>
      <w:r w:rsidRPr="005C3E9B">
        <w:rPr>
          <w:rFonts w:ascii="Century Gothic" w:hAnsi="Century Gothic"/>
          <w:b/>
          <w:bCs/>
          <w:color w:val="12263F"/>
          <w:sz w:val="24"/>
          <w:lang w:eastAsia="en-GB"/>
        </w:rPr>
        <w:t>3.2 Senior leadership team (SLT)</w:t>
      </w:r>
    </w:p>
    <w:p w14:paraId="23E52C8C"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Our SLT will:</w:t>
      </w:r>
    </w:p>
    <w:p w14:paraId="29EABEB8" w14:textId="77777777" w:rsidR="005B733D" w:rsidRPr="005C3E9B" w:rsidRDefault="005B733D" w:rsidP="005B733D">
      <w:pPr>
        <w:numPr>
          <w:ilvl w:val="0"/>
          <w:numId w:val="12"/>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Support the careers programme</w:t>
      </w:r>
    </w:p>
    <w:p w14:paraId="2DA353BD" w14:textId="77777777" w:rsidR="005B733D" w:rsidRPr="005C3E9B" w:rsidRDefault="005B733D" w:rsidP="005B733D">
      <w:pPr>
        <w:numPr>
          <w:ilvl w:val="0"/>
          <w:numId w:val="12"/>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 xml:space="preserve">Support the </w:t>
      </w:r>
      <w:r w:rsidRPr="00571C04">
        <w:rPr>
          <w:rFonts w:ascii="Century Gothic" w:hAnsi="Century Gothic"/>
          <w:lang w:eastAsia="en-GB"/>
        </w:rPr>
        <w:t>careers leader in</w:t>
      </w:r>
      <w:r w:rsidRPr="005C3E9B">
        <w:rPr>
          <w:rFonts w:ascii="Century Gothic" w:hAnsi="Century Gothic"/>
          <w:lang w:eastAsia="en-GB"/>
        </w:rPr>
        <w:t xml:space="preserve"> developing their strategic careers plan</w:t>
      </w:r>
    </w:p>
    <w:p w14:paraId="6DD04AA8" w14:textId="77777777" w:rsidR="005B733D" w:rsidRPr="005C3E9B" w:rsidRDefault="005B733D" w:rsidP="005B733D">
      <w:pPr>
        <w:numPr>
          <w:ilvl w:val="0"/>
          <w:numId w:val="12"/>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Make sure our school’s careers leader is allocated sufficient time, and has the appropriate training, to perform their duties to a high standard</w:t>
      </w:r>
    </w:p>
    <w:p w14:paraId="6ACCF66E" w14:textId="77777777" w:rsidR="005B733D" w:rsidRPr="005C3E9B" w:rsidRDefault="005B733D" w:rsidP="005B733D">
      <w:pPr>
        <w:numPr>
          <w:ilvl w:val="0"/>
          <w:numId w:val="12"/>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Allow training providers access to talk to pupils in years 8 to 13 about technical education qualifications and apprenticeships, and set out arrangements for this in our school’s provider access policy statement</w:t>
      </w:r>
    </w:p>
    <w:p w14:paraId="5416CD46" w14:textId="77777777" w:rsidR="005B733D" w:rsidRPr="005C3E9B" w:rsidRDefault="005B733D" w:rsidP="005B733D">
      <w:pPr>
        <w:numPr>
          <w:ilvl w:val="0"/>
          <w:numId w:val="12"/>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Network with employers, education and training providers, and other careers organisations</w:t>
      </w:r>
    </w:p>
    <w:p w14:paraId="19B8A54A" w14:textId="77777777" w:rsidR="009274C6" w:rsidRPr="005C3E9B" w:rsidRDefault="009274C6" w:rsidP="009274C6">
      <w:pPr>
        <w:numPr>
          <w:ilvl w:val="0"/>
          <w:numId w:val="12"/>
        </w:numPr>
        <w:spacing w:after="120" w:line="240" w:lineRule="auto"/>
        <w:rPr>
          <w:rFonts w:ascii="Century Gothic" w:eastAsia="Times New Roman" w:hAnsi="Century Gothic"/>
          <w:lang w:eastAsia="en-GB"/>
        </w:rPr>
      </w:pPr>
      <w:r w:rsidRPr="005C3E9B">
        <w:rPr>
          <w:rFonts w:ascii="Century Gothic" w:hAnsi="Century Gothic"/>
          <w:lang w:eastAsia="en-GB"/>
        </w:rPr>
        <w:t>Review our school's provider access policy statement at least annually, in agreement with our governing board </w:t>
      </w:r>
    </w:p>
    <w:p w14:paraId="42C1A3E0" w14:textId="77777777" w:rsidR="009274C6" w:rsidRPr="005C3E9B" w:rsidRDefault="009274C6" w:rsidP="009274C6">
      <w:pPr>
        <w:spacing w:after="120" w:line="240" w:lineRule="auto"/>
        <w:ind w:left="340"/>
        <w:rPr>
          <w:rFonts w:ascii="Century Gothic" w:eastAsia="Times New Roman" w:hAnsi="Century Gothic"/>
          <w:lang w:eastAsia="en-GB"/>
        </w:rPr>
      </w:pPr>
    </w:p>
    <w:p w14:paraId="09CDE541" w14:textId="77777777" w:rsidR="005B733D" w:rsidRPr="005C3E9B" w:rsidRDefault="005B733D" w:rsidP="005B733D">
      <w:pPr>
        <w:spacing w:before="240"/>
        <w:rPr>
          <w:rFonts w:ascii="Century Gothic" w:hAnsi="Century Gothic"/>
          <w:sz w:val="24"/>
          <w:lang w:eastAsia="en-GB"/>
        </w:rPr>
      </w:pPr>
      <w:r w:rsidRPr="005C3E9B">
        <w:rPr>
          <w:rFonts w:ascii="Century Gothic" w:hAnsi="Century Gothic"/>
          <w:b/>
          <w:bCs/>
          <w:color w:val="12263F"/>
          <w:sz w:val="24"/>
          <w:lang w:eastAsia="en-GB"/>
        </w:rPr>
        <w:t>3.3 The governing board</w:t>
      </w:r>
    </w:p>
    <w:p w14:paraId="3AE09487"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The governing board will:</w:t>
      </w:r>
    </w:p>
    <w:p w14:paraId="54AED56F" w14:textId="77777777" w:rsidR="005B733D" w:rsidRPr="005C3E9B" w:rsidRDefault="005B733D" w:rsidP="005B733D">
      <w:pPr>
        <w:numPr>
          <w:ilvl w:val="0"/>
          <w:numId w:val="13"/>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 xml:space="preserve">Provide clear advice and guidance on which the school can base a strategic careers plan which meets legal and contractual requirements </w:t>
      </w:r>
    </w:p>
    <w:p w14:paraId="523EEDB9" w14:textId="77777777" w:rsidR="005B733D" w:rsidRPr="005C3E9B" w:rsidRDefault="005B733D" w:rsidP="005B733D">
      <w:pPr>
        <w:numPr>
          <w:ilvl w:val="0"/>
          <w:numId w:val="13"/>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Appoint a member of the governing board who will take a strategic interest in careers education and encourage employer engagement</w:t>
      </w:r>
    </w:p>
    <w:p w14:paraId="5332A959" w14:textId="7F685F05" w:rsidR="005B733D" w:rsidRPr="005C3E9B" w:rsidRDefault="005B733D" w:rsidP="005B733D">
      <w:pPr>
        <w:numPr>
          <w:ilvl w:val="0"/>
          <w:numId w:val="13"/>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Make sure independent careers guidance is provided to all pupils throughout their secondary education and that the information is presented impartially, includes a range of educational or training options and promotes the best interests of pupils</w:t>
      </w:r>
    </w:p>
    <w:p w14:paraId="59979EB0" w14:textId="72B5E7AF" w:rsidR="005B733D" w:rsidRPr="005C3E9B" w:rsidRDefault="005B733D" w:rsidP="005B733D">
      <w:pPr>
        <w:numPr>
          <w:ilvl w:val="0"/>
          <w:numId w:val="13"/>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Make sure that a range of education and training providers can access pupils in years 8 to 1</w:t>
      </w:r>
      <w:r w:rsidR="006A5129" w:rsidRPr="005C3E9B">
        <w:rPr>
          <w:rFonts w:ascii="Century Gothic" w:hAnsi="Century Gothic"/>
          <w:lang w:eastAsia="en-GB"/>
        </w:rPr>
        <w:t>1</w:t>
      </w:r>
      <w:r w:rsidRPr="005C3E9B">
        <w:rPr>
          <w:rFonts w:ascii="Century Gothic" w:hAnsi="Century Gothic"/>
          <w:lang w:eastAsia="en-GB"/>
        </w:rPr>
        <w:t xml:space="preserve"> to inform them of approved technical education qualifications and apprenticeships</w:t>
      </w:r>
    </w:p>
    <w:p w14:paraId="28AF9A3C" w14:textId="77777777" w:rsidR="005B733D" w:rsidRPr="005C3E9B" w:rsidRDefault="005B733D" w:rsidP="005B733D">
      <w:pPr>
        <w:numPr>
          <w:ilvl w:val="0"/>
          <w:numId w:val="13"/>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Make sure that details of our school’s careers programme and the name of the careers leader are published on the school’s website</w:t>
      </w:r>
    </w:p>
    <w:p w14:paraId="73BCB088" w14:textId="77777777" w:rsidR="005B733D" w:rsidRPr="005C3E9B" w:rsidRDefault="005B733D" w:rsidP="005B733D">
      <w:pPr>
        <w:numPr>
          <w:ilvl w:val="0"/>
          <w:numId w:val="13"/>
        </w:numPr>
        <w:spacing w:after="120" w:line="240" w:lineRule="auto"/>
        <w:ind w:left="340" w:hanging="261"/>
        <w:rPr>
          <w:rFonts w:ascii="Century Gothic" w:eastAsia="Times New Roman" w:hAnsi="Century Gothic"/>
          <w:lang w:eastAsia="en-GB"/>
        </w:rPr>
      </w:pPr>
      <w:r w:rsidRPr="005C3E9B">
        <w:rPr>
          <w:rFonts w:ascii="Century Gothic" w:hAnsi="Century Gothic"/>
          <w:lang w:eastAsia="en-GB"/>
        </w:rPr>
        <w:t xml:space="preserve">Make sure that arrangements are in place for the school to meet the legal requirements of the ‘Baker Clause’, including that the school has published a provider access policy statement </w:t>
      </w:r>
    </w:p>
    <w:p w14:paraId="28CD4F36" w14:textId="77777777" w:rsidR="005B733D" w:rsidRPr="005C3E9B" w:rsidRDefault="005B733D" w:rsidP="005B733D">
      <w:pPr>
        <w:rPr>
          <w:rFonts w:ascii="Century Gothic" w:hAnsi="Century Gothic"/>
          <w:lang w:eastAsia="en-GB"/>
        </w:rPr>
      </w:pPr>
    </w:p>
    <w:p w14:paraId="6764A38E" w14:textId="77777777" w:rsidR="005B733D" w:rsidRDefault="005B733D" w:rsidP="005B733D">
      <w:pPr>
        <w:pStyle w:val="Heading1"/>
        <w:rPr>
          <w:rFonts w:eastAsia="Arial"/>
          <w:sz w:val="28"/>
          <w:szCs w:val="28"/>
          <w:u w:val="none"/>
        </w:rPr>
      </w:pPr>
      <w:bookmarkStart w:id="6" w:name="_Toc121304951"/>
      <w:bookmarkStart w:id="7" w:name="_Toc122508572"/>
      <w:r w:rsidRPr="00C86FCC">
        <w:rPr>
          <w:rFonts w:eastAsia="Arial"/>
          <w:sz w:val="28"/>
          <w:szCs w:val="28"/>
          <w:u w:val="none"/>
        </w:rPr>
        <w:t>4. Our careers programme</w:t>
      </w:r>
      <w:bookmarkEnd w:id="6"/>
      <w:bookmarkEnd w:id="7"/>
    </w:p>
    <w:p w14:paraId="6BEDB77D" w14:textId="77777777" w:rsidR="00C86FCC" w:rsidRPr="00C86FCC" w:rsidRDefault="00C86FCC" w:rsidP="00C86FCC">
      <w:pPr>
        <w:rPr>
          <w:lang w:eastAsia="en-GB"/>
        </w:rPr>
      </w:pPr>
    </w:p>
    <w:p w14:paraId="1AE36FBB" w14:textId="720173FF" w:rsidR="005B733D" w:rsidRPr="005C3E9B" w:rsidRDefault="005B733D" w:rsidP="005B733D">
      <w:pPr>
        <w:rPr>
          <w:rFonts w:ascii="Century Gothic" w:hAnsi="Century Gothic"/>
          <w:lang w:eastAsia="en-GB"/>
        </w:rPr>
      </w:pPr>
      <w:r w:rsidRPr="005C3E9B">
        <w:rPr>
          <w:rFonts w:ascii="Century Gothic" w:hAnsi="Century Gothic"/>
          <w:lang w:eastAsia="en-GB"/>
        </w:rPr>
        <w:lastRenderedPageBreak/>
        <w:t>Our school has an embedded careers programme that aims to inform and encourage pupils to consider their career options</w:t>
      </w:r>
      <w:r w:rsidR="0041797D">
        <w:rPr>
          <w:rFonts w:ascii="Century Gothic" w:hAnsi="Century Gothic"/>
          <w:lang w:eastAsia="en-GB"/>
        </w:rPr>
        <w:t xml:space="preserve"> </w:t>
      </w:r>
      <w:r w:rsidRPr="005C3E9B">
        <w:rPr>
          <w:rFonts w:ascii="Century Gothic" w:hAnsi="Century Gothic"/>
          <w:lang w:eastAsia="en-GB"/>
        </w:rPr>
        <w:t xml:space="preserve">and take steps to understand their choices and pathways. We provide </w:t>
      </w:r>
      <w:r w:rsidRPr="0041797D">
        <w:rPr>
          <w:rFonts w:ascii="Century Gothic" w:hAnsi="Century Gothic"/>
          <w:lang w:eastAsia="en-GB"/>
        </w:rPr>
        <w:t>statutory independent careers</w:t>
      </w:r>
      <w:r w:rsidRPr="005C3E9B">
        <w:rPr>
          <w:rFonts w:ascii="Century Gothic" w:hAnsi="Century Gothic"/>
          <w:lang w:eastAsia="en-GB"/>
        </w:rPr>
        <w:t xml:space="preserve"> guidance to pupils from year 7 onwards.</w:t>
      </w:r>
    </w:p>
    <w:p w14:paraId="2242170D"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 xml:space="preserve">Our programme has been developed to meet the expectations outlined in the </w:t>
      </w:r>
      <w:r w:rsidRPr="005C3E9B">
        <w:rPr>
          <w:rFonts w:ascii="Century Gothic" w:hAnsi="Century Gothic"/>
          <w:b/>
          <w:bCs/>
          <w:lang w:eastAsia="en-GB"/>
        </w:rPr>
        <w:t>Gatsby Benchmarks</w:t>
      </w:r>
      <w:r w:rsidRPr="005C3E9B">
        <w:rPr>
          <w:rFonts w:ascii="Century Gothic" w:hAnsi="Century Gothic"/>
          <w:lang w:eastAsia="en-GB"/>
        </w:rPr>
        <w:t xml:space="preserve">: </w:t>
      </w:r>
    </w:p>
    <w:p w14:paraId="5C7B1773" w14:textId="77777777" w:rsidR="005B733D" w:rsidRPr="005C3E9B" w:rsidRDefault="005B733D" w:rsidP="005B733D">
      <w:pPr>
        <w:numPr>
          <w:ilvl w:val="0"/>
          <w:numId w:val="14"/>
        </w:numPr>
        <w:pBdr>
          <w:left w:val="none" w:sz="0" w:space="4" w:color="auto"/>
        </w:pBdr>
        <w:spacing w:after="120" w:line="240" w:lineRule="auto"/>
        <w:rPr>
          <w:rFonts w:ascii="Century Gothic" w:hAnsi="Century Gothic"/>
          <w:lang w:eastAsia="en-GB"/>
        </w:rPr>
      </w:pPr>
      <w:r w:rsidRPr="005C3E9B">
        <w:rPr>
          <w:rFonts w:ascii="Century Gothic" w:hAnsi="Century Gothic"/>
          <w:lang w:eastAsia="en-GB"/>
        </w:rPr>
        <w:t>A stable careers programme with a careers leader</w:t>
      </w:r>
    </w:p>
    <w:p w14:paraId="793F8CC9" w14:textId="77777777" w:rsidR="005B733D" w:rsidRPr="005C3E9B" w:rsidRDefault="005B733D" w:rsidP="005B733D">
      <w:pPr>
        <w:numPr>
          <w:ilvl w:val="0"/>
          <w:numId w:val="14"/>
        </w:numPr>
        <w:pBdr>
          <w:left w:val="none" w:sz="0" w:space="4" w:color="auto"/>
        </w:pBdr>
        <w:spacing w:after="120" w:line="240" w:lineRule="auto"/>
        <w:rPr>
          <w:rFonts w:ascii="Century Gothic" w:hAnsi="Century Gothic"/>
          <w:lang w:eastAsia="en-GB"/>
        </w:rPr>
      </w:pPr>
      <w:r w:rsidRPr="005C3E9B">
        <w:rPr>
          <w:rFonts w:ascii="Century Gothic" w:hAnsi="Century Gothic"/>
          <w:lang w:eastAsia="en-GB"/>
        </w:rPr>
        <w:t xml:space="preserve">Learning from career and labour market information </w:t>
      </w:r>
    </w:p>
    <w:p w14:paraId="1608FE72" w14:textId="77777777" w:rsidR="005B733D" w:rsidRPr="005C3E9B" w:rsidRDefault="005B733D" w:rsidP="005B733D">
      <w:pPr>
        <w:numPr>
          <w:ilvl w:val="0"/>
          <w:numId w:val="14"/>
        </w:numPr>
        <w:pBdr>
          <w:left w:val="none" w:sz="0" w:space="4" w:color="auto"/>
        </w:pBdr>
        <w:spacing w:after="120" w:line="240" w:lineRule="auto"/>
        <w:rPr>
          <w:rFonts w:ascii="Century Gothic" w:hAnsi="Century Gothic"/>
          <w:lang w:eastAsia="en-GB"/>
        </w:rPr>
      </w:pPr>
      <w:r w:rsidRPr="005C3E9B">
        <w:rPr>
          <w:rFonts w:ascii="Century Gothic" w:hAnsi="Century Gothic"/>
          <w:lang w:eastAsia="en-GB"/>
        </w:rPr>
        <w:t xml:space="preserve">Addressing the needs of each pupil </w:t>
      </w:r>
    </w:p>
    <w:p w14:paraId="721625F7" w14:textId="77777777" w:rsidR="005B733D" w:rsidRPr="005C3E9B" w:rsidRDefault="005B733D" w:rsidP="005B733D">
      <w:pPr>
        <w:numPr>
          <w:ilvl w:val="0"/>
          <w:numId w:val="14"/>
        </w:numPr>
        <w:pBdr>
          <w:left w:val="none" w:sz="0" w:space="4" w:color="auto"/>
        </w:pBdr>
        <w:spacing w:after="120" w:line="240" w:lineRule="auto"/>
        <w:rPr>
          <w:rFonts w:ascii="Century Gothic" w:hAnsi="Century Gothic"/>
          <w:lang w:eastAsia="en-GB"/>
        </w:rPr>
      </w:pPr>
      <w:r w:rsidRPr="005C3E9B">
        <w:rPr>
          <w:rFonts w:ascii="Century Gothic" w:hAnsi="Century Gothic"/>
          <w:lang w:eastAsia="en-GB"/>
        </w:rPr>
        <w:t xml:space="preserve">Linking curriculum learning to careers </w:t>
      </w:r>
    </w:p>
    <w:p w14:paraId="56BB6AAB" w14:textId="77777777" w:rsidR="005B733D" w:rsidRPr="005C3E9B" w:rsidRDefault="005B733D" w:rsidP="005B733D">
      <w:pPr>
        <w:numPr>
          <w:ilvl w:val="0"/>
          <w:numId w:val="14"/>
        </w:numPr>
        <w:pBdr>
          <w:left w:val="none" w:sz="0" w:space="4" w:color="auto"/>
        </w:pBdr>
        <w:spacing w:after="120" w:line="240" w:lineRule="auto"/>
        <w:rPr>
          <w:rFonts w:ascii="Century Gothic" w:hAnsi="Century Gothic"/>
          <w:lang w:eastAsia="en-GB"/>
        </w:rPr>
      </w:pPr>
      <w:r w:rsidRPr="005C3E9B">
        <w:rPr>
          <w:rFonts w:ascii="Century Gothic" w:hAnsi="Century Gothic"/>
          <w:lang w:eastAsia="en-GB"/>
        </w:rPr>
        <w:t xml:space="preserve">Encounters with employers and employees </w:t>
      </w:r>
    </w:p>
    <w:p w14:paraId="6EF7F85C" w14:textId="77777777" w:rsidR="005B733D" w:rsidRPr="005C3E9B" w:rsidRDefault="005B733D" w:rsidP="005B733D">
      <w:pPr>
        <w:numPr>
          <w:ilvl w:val="0"/>
          <w:numId w:val="14"/>
        </w:numPr>
        <w:pBdr>
          <w:left w:val="none" w:sz="0" w:space="4" w:color="auto"/>
        </w:pBdr>
        <w:spacing w:after="120" w:line="240" w:lineRule="auto"/>
        <w:rPr>
          <w:rFonts w:ascii="Century Gothic" w:hAnsi="Century Gothic"/>
          <w:lang w:eastAsia="en-GB"/>
        </w:rPr>
      </w:pPr>
      <w:r w:rsidRPr="005C3E9B">
        <w:rPr>
          <w:rFonts w:ascii="Century Gothic" w:hAnsi="Century Gothic"/>
          <w:lang w:eastAsia="en-GB"/>
        </w:rPr>
        <w:t xml:space="preserve">Experience of workplaces </w:t>
      </w:r>
    </w:p>
    <w:p w14:paraId="39FFE43F" w14:textId="77777777" w:rsidR="005B733D" w:rsidRPr="005C3E9B" w:rsidRDefault="005B733D" w:rsidP="005B733D">
      <w:pPr>
        <w:numPr>
          <w:ilvl w:val="0"/>
          <w:numId w:val="14"/>
        </w:numPr>
        <w:pBdr>
          <w:left w:val="none" w:sz="0" w:space="4" w:color="auto"/>
        </w:pBdr>
        <w:spacing w:after="120" w:line="240" w:lineRule="auto"/>
        <w:rPr>
          <w:rFonts w:ascii="Century Gothic" w:hAnsi="Century Gothic"/>
          <w:lang w:eastAsia="en-GB"/>
        </w:rPr>
      </w:pPr>
      <w:r w:rsidRPr="005C3E9B">
        <w:rPr>
          <w:rFonts w:ascii="Century Gothic" w:hAnsi="Century Gothic"/>
          <w:lang w:eastAsia="en-GB"/>
        </w:rPr>
        <w:t xml:space="preserve">Encounters with further and higher education </w:t>
      </w:r>
    </w:p>
    <w:p w14:paraId="28E4246C" w14:textId="77777777" w:rsidR="005B733D" w:rsidRPr="005C3E9B" w:rsidRDefault="005B733D" w:rsidP="005B733D">
      <w:pPr>
        <w:numPr>
          <w:ilvl w:val="0"/>
          <w:numId w:val="14"/>
        </w:numPr>
        <w:pBdr>
          <w:left w:val="none" w:sz="0" w:space="4" w:color="auto"/>
        </w:pBdr>
        <w:spacing w:after="120" w:line="240" w:lineRule="auto"/>
        <w:rPr>
          <w:rFonts w:ascii="Century Gothic" w:hAnsi="Century Gothic"/>
          <w:lang w:eastAsia="en-GB"/>
        </w:rPr>
      </w:pPr>
      <w:r w:rsidRPr="005C3E9B">
        <w:rPr>
          <w:rFonts w:ascii="Century Gothic" w:hAnsi="Century Gothic"/>
          <w:lang w:eastAsia="en-GB"/>
        </w:rPr>
        <w:t>Personal guidance</w:t>
      </w:r>
    </w:p>
    <w:p w14:paraId="53560D6A" w14:textId="2486B9F5" w:rsidR="005B733D" w:rsidRPr="005C3E9B" w:rsidRDefault="005B733D" w:rsidP="005B733D">
      <w:pPr>
        <w:rPr>
          <w:rFonts w:ascii="Century Gothic" w:hAnsi="Century Gothic"/>
          <w:lang w:eastAsia="en-GB"/>
        </w:rPr>
      </w:pPr>
      <w:r w:rsidRPr="005C3E9B">
        <w:rPr>
          <w:rFonts w:ascii="Century Gothic" w:hAnsi="Century Gothic"/>
          <w:lang w:eastAsia="en-GB"/>
        </w:rPr>
        <w:t>Our programme doesn’t show bias towards any particular career path</w:t>
      </w:r>
      <w:r w:rsidR="0041797D">
        <w:rPr>
          <w:rFonts w:ascii="Century Gothic" w:hAnsi="Century Gothic"/>
          <w:lang w:eastAsia="en-GB"/>
        </w:rPr>
        <w:t xml:space="preserve"> </w:t>
      </w:r>
      <w:r w:rsidRPr="005C3E9B">
        <w:rPr>
          <w:rFonts w:ascii="Century Gothic" w:hAnsi="Century Gothic"/>
          <w:lang w:eastAsia="en-GB"/>
        </w:rPr>
        <w:t>and promotes a full range of technical and academic options for pupils.</w:t>
      </w:r>
    </w:p>
    <w:p w14:paraId="274D6E9B"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 xml:space="preserve">It is structured in a way that builds upon previous years, and the overarching aim is divided between the Key Stages so that pupils are encouraged to think appropriately about their future. We provide aims, objectives and activities for each year group. </w:t>
      </w:r>
    </w:p>
    <w:p w14:paraId="6098F4A4"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Our careers programme is delivered through a number of methods, including:</w:t>
      </w:r>
    </w:p>
    <w:p w14:paraId="4D62D154" w14:textId="51AB442A" w:rsidR="00FD468C" w:rsidRPr="005C3E9B" w:rsidRDefault="005C3E9B" w:rsidP="00FD468C">
      <w:pPr>
        <w:spacing w:after="0" w:line="256" w:lineRule="auto"/>
        <w:rPr>
          <w:rFonts w:ascii="Century Gothic" w:hAnsi="Century Gothic"/>
          <w:b/>
          <w:bCs/>
        </w:rPr>
      </w:pPr>
      <w:bookmarkStart w:id="8" w:name="_Toc121304952"/>
      <w:bookmarkStart w:id="9" w:name="_Toc122508573"/>
      <w:r w:rsidRPr="005C3E9B">
        <w:rPr>
          <w:rFonts w:ascii="Century Gothic" w:hAnsi="Century Gothic"/>
          <w:b/>
          <w:bCs/>
        </w:rPr>
        <w:t>Careers links to different curriculum areas</w:t>
      </w:r>
    </w:p>
    <w:p w14:paraId="13CAF5CB" w14:textId="77777777" w:rsidR="005C3E9B" w:rsidRPr="005C3E9B" w:rsidRDefault="005C3E9B" w:rsidP="00FD468C">
      <w:pPr>
        <w:spacing w:after="0" w:line="256" w:lineRule="auto"/>
        <w:rPr>
          <w:rFonts w:ascii="Century Gothic" w:hAnsi="Century Gothic"/>
          <w:b/>
          <w:bCs/>
        </w:rPr>
      </w:pPr>
    </w:p>
    <w:p w14:paraId="630564C6" w14:textId="38A368F0" w:rsidR="00FD468C" w:rsidRPr="005C3E9B" w:rsidRDefault="005C3E9B" w:rsidP="00FD468C">
      <w:pPr>
        <w:spacing w:after="0" w:line="256" w:lineRule="auto"/>
        <w:rPr>
          <w:rFonts w:ascii="Century Gothic" w:hAnsi="Century Gothic"/>
        </w:rPr>
      </w:pPr>
      <w:r w:rsidRPr="005C3E9B">
        <w:rPr>
          <w:rFonts w:ascii="Century Gothic" w:hAnsi="Century Gothic"/>
        </w:rPr>
        <w:t>Every lesson will begin and end with a focus on ‘Life in all its fullness’, which is linked to our school vision based around John 10:10. Teaching staff are expected to explain why the lesson will have a relevance to the future and in many cases there will be direct career links. These could be specific to a named career or include activities such as problem solving or teamwork, which are employability skills.</w:t>
      </w:r>
      <w:r w:rsidR="00FD468C" w:rsidRPr="005C3E9B">
        <w:rPr>
          <w:rFonts w:ascii="Century Gothic" w:hAnsi="Century Gothic"/>
          <w:b/>
        </w:rPr>
        <w:t xml:space="preserve"> </w:t>
      </w:r>
    </w:p>
    <w:p w14:paraId="60F7DC64" w14:textId="77777777" w:rsidR="00FD468C" w:rsidRPr="005C3E9B" w:rsidRDefault="00FD468C" w:rsidP="00FD468C">
      <w:pPr>
        <w:spacing w:after="0" w:line="256" w:lineRule="auto"/>
        <w:rPr>
          <w:rFonts w:ascii="Century Gothic" w:hAnsi="Century Gothic"/>
        </w:rPr>
      </w:pPr>
    </w:p>
    <w:p w14:paraId="1FCEC7B7" w14:textId="18FB9A52" w:rsidR="00FD468C" w:rsidRPr="005C3E9B" w:rsidRDefault="00FD468C" w:rsidP="00FD468C">
      <w:pPr>
        <w:spacing w:after="4" w:line="249" w:lineRule="auto"/>
        <w:rPr>
          <w:rFonts w:ascii="Century Gothic" w:hAnsi="Century Gothic"/>
          <w:b/>
        </w:rPr>
      </w:pPr>
      <w:r w:rsidRPr="005C3E9B">
        <w:rPr>
          <w:rFonts w:ascii="Century Gothic" w:hAnsi="Century Gothic"/>
          <w:b/>
        </w:rPr>
        <w:t xml:space="preserve">1:1 interviews with our careers advisor </w:t>
      </w:r>
    </w:p>
    <w:p w14:paraId="300CECD1" w14:textId="77777777" w:rsidR="00FD468C" w:rsidRPr="005C3E9B" w:rsidRDefault="00FD468C" w:rsidP="00FD468C">
      <w:pPr>
        <w:spacing w:after="4" w:line="249" w:lineRule="auto"/>
        <w:rPr>
          <w:rFonts w:ascii="Century Gothic" w:hAnsi="Century Gothic"/>
        </w:rPr>
      </w:pPr>
    </w:p>
    <w:p w14:paraId="5AD073B9" w14:textId="6FFD8AB6" w:rsidR="00FD468C" w:rsidRPr="005C3E9B" w:rsidRDefault="00FD468C" w:rsidP="00FD468C">
      <w:pPr>
        <w:ind w:left="-5" w:right="2"/>
        <w:rPr>
          <w:rFonts w:ascii="Century Gothic" w:hAnsi="Century Gothic"/>
        </w:rPr>
      </w:pPr>
      <w:r w:rsidRPr="005C3E9B">
        <w:rPr>
          <w:rFonts w:ascii="Century Gothic" w:hAnsi="Century Gothic"/>
        </w:rPr>
        <w:t>BHBS employs a careers officer for 4 days a week. Every student in year 11 will have at least 1 face to face interview to help them decide on their transition pathway to further education, employment and training</w:t>
      </w:r>
      <w:r w:rsidR="0041797D">
        <w:rPr>
          <w:rFonts w:ascii="Century Gothic" w:hAnsi="Century Gothic"/>
        </w:rPr>
        <w:t>.</w:t>
      </w:r>
    </w:p>
    <w:p w14:paraId="09F45B8C" w14:textId="77777777" w:rsidR="00FD468C" w:rsidRPr="005C3E9B" w:rsidRDefault="00FD468C" w:rsidP="00FD468C">
      <w:pPr>
        <w:spacing w:after="0" w:line="256" w:lineRule="auto"/>
        <w:rPr>
          <w:rFonts w:ascii="Century Gothic" w:hAnsi="Century Gothic"/>
        </w:rPr>
      </w:pPr>
      <w:r w:rsidRPr="005C3E9B">
        <w:rPr>
          <w:rFonts w:ascii="Century Gothic" w:hAnsi="Century Gothic"/>
        </w:rPr>
        <w:t xml:space="preserve"> </w:t>
      </w:r>
    </w:p>
    <w:p w14:paraId="7E68CD71" w14:textId="0EA57C14" w:rsidR="00FD468C" w:rsidRPr="005C3E9B" w:rsidRDefault="00FD468C" w:rsidP="00FD468C">
      <w:pPr>
        <w:spacing w:after="4" w:line="249" w:lineRule="auto"/>
        <w:rPr>
          <w:rFonts w:ascii="Century Gothic" w:hAnsi="Century Gothic"/>
          <w:b/>
        </w:rPr>
      </w:pPr>
      <w:r w:rsidRPr="005C3E9B">
        <w:rPr>
          <w:rFonts w:ascii="Century Gothic" w:hAnsi="Century Gothic"/>
          <w:b/>
        </w:rPr>
        <w:t xml:space="preserve">Annual Careers Fair </w:t>
      </w:r>
    </w:p>
    <w:p w14:paraId="76C019CD" w14:textId="77777777" w:rsidR="00FD468C" w:rsidRPr="005C3E9B" w:rsidRDefault="00FD468C" w:rsidP="00FD468C">
      <w:pPr>
        <w:spacing w:after="4" w:line="249" w:lineRule="auto"/>
        <w:rPr>
          <w:rFonts w:ascii="Century Gothic" w:hAnsi="Century Gothic"/>
        </w:rPr>
      </w:pPr>
    </w:p>
    <w:p w14:paraId="159E621D" w14:textId="77777777" w:rsidR="00FD468C" w:rsidRPr="005C3E9B" w:rsidRDefault="00FD468C" w:rsidP="00FD468C">
      <w:pPr>
        <w:ind w:left="-5" w:right="2"/>
        <w:rPr>
          <w:rFonts w:ascii="Century Gothic" w:hAnsi="Century Gothic"/>
        </w:rPr>
      </w:pPr>
      <w:r w:rsidRPr="005C3E9B">
        <w:rPr>
          <w:rFonts w:ascii="Century Gothic" w:hAnsi="Century Gothic"/>
        </w:rPr>
        <w:t xml:space="preserve">In October of every year, BHBS holds a Careers Fair for years 9, 10 and 11. St Mary’s year 11 students are also invited to the event. There are usually upwards of 40 exhibitors including local colleges, independent schools, local firms, the uniformed services and national employers. The event is always very well received by students, parents and employers. </w:t>
      </w:r>
    </w:p>
    <w:p w14:paraId="7826A1F6" w14:textId="77777777" w:rsidR="00FD468C" w:rsidRPr="005C3E9B" w:rsidRDefault="00FD468C" w:rsidP="00FD468C">
      <w:pPr>
        <w:spacing w:after="0" w:line="256" w:lineRule="auto"/>
        <w:rPr>
          <w:rFonts w:ascii="Century Gothic" w:hAnsi="Century Gothic"/>
        </w:rPr>
      </w:pPr>
      <w:r w:rsidRPr="005C3E9B">
        <w:rPr>
          <w:rFonts w:ascii="Century Gothic" w:hAnsi="Century Gothic"/>
        </w:rPr>
        <w:lastRenderedPageBreak/>
        <w:t xml:space="preserve"> </w:t>
      </w:r>
    </w:p>
    <w:p w14:paraId="7D2059BE" w14:textId="77777777" w:rsidR="00FD468C" w:rsidRPr="005C3E9B" w:rsidRDefault="00FD468C" w:rsidP="00FD468C">
      <w:pPr>
        <w:spacing w:after="4" w:line="249" w:lineRule="auto"/>
        <w:rPr>
          <w:rFonts w:ascii="Century Gothic" w:hAnsi="Century Gothic"/>
          <w:b/>
        </w:rPr>
      </w:pPr>
      <w:r w:rsidRPr="005C3E9B">
        <w:rPr>
          <w:rFonts w:ascii="Century Gothic" w:hAnsi="Century Gothic"/>
          <w:b/>
        </w:rPr>
        <w:t xml:space="preserve">Taster Sessions </w:t>
      </w:r>
    </w:p>
    <w:p w14:paraId="0E02165F" w14:textId="77777777" w:rsidR="00FD468C" w:rsidRPr="005C3E9B" w:rsidRDefault="00FD468C" w:rsidP="00FD468C">
      <w:pPr>
        <w:spacing w:after="4" w:line="249" w:lineRule="auto"/>
        <w:rPr>
          <w:rFonts w:ascii="Century Gothic" w:hAnsi="Century Gothic"/>
        </w:rPr>
      </w:pPr>
    </w:p>
    <w:p w14:paraId="5D1FC622" w14:textId="77777777" w:rsidR="00FD468C" w:rsidRPr="005C3E9B" w:rsidRDefault="00FD468C" w:rsidP="00FD468C">
      <w:pPr>
        <w:ind w:left="-5" w:right="2"/>
        <w:rPr>
          <w:rFonts w:ascii="Century Gothic" w:hAnsi="Century Gothic"/>
        </w:rPr>
      </w:pPr>
      <w:r w:rsidRPr="005C3E9B">
        <w:rPr>
          <w:rFonts w:ascii="Century Gothic" w:hAnsi="Century Gothic"/>
        </w:rPr>
        <w:t xml:space="preserve">Hereford Sixth Form, Herefordshire and Ludlow College and Hereford College of Art are coordinated to offer a day of taster activities for all of year 10 in July. Students will attend two sessions of their choice, so that they can begin the process of deciding on the most suitable course to follow after leaving BHBS.  In addition, our year 11 students can choose to attend further sessions at the sixth form in February. About half of the cohort will opt to do this.  </w:t>
      </w:r>
    </w:p>
    <w:p w14:paraId="3CCC26BA" w14:textId="5A38E7BB" w:rsidR="00FD468C" w:rsidRPr="00C86FCC" w:rsidRDefault="00FD468C" w:rsidP="00C86FCC">
      <w:pPr>
        <w:spacing w:after="0" w:line="256" w:lineRule="auto"/>
        <w:rPr>
          <w:rFonts w:ascii="Century Gothic" w:hAnsi="Century Gothic"/>
        </w:rPr>
      </w:pPr>
      <w:r w:rsidRPr="005C3E9B">
        <w:rPr>
          <w:rFonts w:ascii="Century Gothic" w:hAnsi="Century Gothic"/>
          <w:b/>
        </w:rPr>
        <w:t xml:space="preserve">Year 10 mock Interviews </w:t>
      </w:r>
    </w:p>
    <w:p w14:paraId="67037855" w14:textId="77777777" w:rsidR="00FD468C" w:rsidRPr="005C3E9B" w:rsidRDefault="00FD468C" w:rsidP="00FD468C">
      <w:pPr>
        <w:spacing w:after="4" w:line="249" w:lineRule="auto"/>
        <w:rPr>
          <w:rFonts w:ascii="Century Gothic" w:hAnsi="Century Gothic"/>
        </w:rPr>
      </w:pPr>
    </w:p>
    <w:p w14:paraId="7EF67666" w14:textId="77777777" w:rsidR="00FD468C" w:rsidRPr="005C3E9B" w:rsidRDefault="00FD468C" w:rsidP="00FD468C">
      <w:pPr>
        <w:ind w:left="-5" w:right="2"/>
        <w:rPr>
          <w:rFonts w:ascii="Century Gothic" w:hAnsi="Century Gothic"/>
        </w:rPr>
      </w:pPr>
      <w:r w:rsidRPr="00C86FCC">
        <w:rPr>
          <w:rFonts w:ascii="Century Gothic" w:hAnsi="Century Gothic"/>
        </w:rPr>
        <w:t>To prepare year 10 for their first real interview (e.g. work experience placement, college place</w:t>
      </w:r>
      <w:r w:rsidRPr="005C3E9B">
        <w:rPr>
          <w:rFonts w:ascii="Century Gothic" w:hAnsi="Century Gothic"/>
        </w:rPr>
        <w:t xml:space="preserve"> or job) we organise a Mock Interview day in the Spring Term.  20 volunteers from a variety of backgrounds run a 10 minute interview with each student. Each volunteer will see approximately 10 students and the feedback from students and interviewers is always excellent. Our Skills for Life scheme of work is tailored, so that students have had time to focus on interview technique, writing a CV and filling in a job application. </w:t>
      </w:r>
    </w:p>
    <w:p w14:paraId="5029162C" w14:textId="77777777" w:rsidR="00FD468C" w:rsidRPr="005C3E9B" w:rsidRDefault="00FD468C" w:rsidP="00FD468C">
      <w:pPr>
        <w:spacing w:after="0" w:line="256" w:lineRule="auto"/>
        <w:rPr>
          <w:rFonts w:ascii="Century Gothic" w:hAnsi="Century Gothic"/>
        </w:rPr>
      </w:pPr>
      <w:r w:rsidRPr="005C3E9B">
        <w:rPr>
          <w:rFonts w:ascii="Century Gothic" w:hAnsi="Century Gothic"/>
        </w:rPr>
        <w:t xml:space="preserve"> </w:t>
      </w:r>
    </w:p>
    <w:p w14:paraId="53447E35" w14:textId="77777777" w:rsidR="00FD468C" w:rsidRPr="005C3E9B" w:rsidRDefault="00FD468C" w:rsidP="00FD468C">
      <w:pPr>
        <w:spacing w:after="4" w:line="249" w:lineRule="auto"/>
        <w:rPr>
          <w:rFonts w:ascii="Century Gothic" w:hAnsi="Century Gothic"/>
          <w:b/>
        </w:rPr>
      </w:pPr>
      <w:r w:rsidRPr="005C3E9B">
        <w:rPr>
          <w:rFonts w:ascii="Century Gothic" w:hAnsi="Century Gothic"/>
          <w:b/>
        </w:rPr>
        <w:t xml:space="preserve">Year 10 Work Experience </w:t>
      </w:r>
    </w:p>
    <w:p w14:paraId="39A17F20" w14:textId="77777777" w:rsidR="00FD468C" w:rsidRPr="005C3E9B" w:rsidRDefault="00FD468C" w:rsidP="00FD468C">
      <w:pPr>
        <w:spacing w:after="4" w:line="249" w:lineRule="auto"/>
        <w:rPr>
          <w:rFonts w:ascii="Century Gothic" w:hAnsi="Century Gothic"/>
        </w:rPr>
      </w:pPr>
    </w:p>
    <w:p w14:paraId="05AAAA7F" w14:textId="2821479B" w:rsidR="00FD468C" w:rsidRPr="005C3E9B" w:rsidRDefault="00FD468C" w:rsidP="00FD468C">
      <w:pPr>
        <w:ind w:left="-5" w:right="2"/>
        <w:rPr>
          <w:rFonts w:ascii="Century Gothic" w:hAnsi="Century Gothic"/>
        </w:rPr>
      </w:pPr>
      <w:r w:rsidRPr="005C3E9B">
        <w:rPr>
          <w:rFonts w:ascii="Century Gothic" w:hAnsi="Century Gothic"/>
        </w:rPr>
        <w:t xml:space="preserve">All our year 10 students complete a week of work experience in </w:t>
      </w:r>
      <w:r w:rsidR="00D61E31">
        <w:rPr>
          <w:rFonts w:ascii="Century Gothic" w:hAnsi="Century Gothic"/>
        </w:rPr>
        <w:t>the second half of the summer term</w:t>
      </w:r>
      <w:r w:rsidRPr="005C3E9B">
        <w:rPr>
          <w:rFonts w:ascii="Century Gothic" w:hAnsi="Century Gothic"/>
        </w:rPr>
        <w:t xml:space="preserve">. The majority get a placement that matches a career of their choice. </w:t>
      </w:r>
    </w:p>
    <w:p w14:paraId="7F5B8B8C" w14:textId="77777777" w:rsidR="00FD468C" w:rsidRPr="005C3E9B" w:rsidRDefault="00FD468C" w:rsidP="00FD468C">
      <w:pPr>
        <w:spacing w:after="0" w:line="256" w:lineRule="auto"/>
        <w:rPr>
          <w:rFonts w:ascii="Century Gothic" w:hAnsi="Century Gothic"/>
        </w:rPr>
      </w:pPr>
      <w:r w:rsidRPr="005C3E9B">
        <w:rPr>
          <w:rFonts w:ascii="Century Gothic" w:hAnsi="Century Gothic"/>
        </w:rPr>
        <w:t xml:space="preserve"> </w:t>
      </w:r>
    </w:p>
    <w:p w14:paraId="748F6160" w14:textId="57FF14FD" w:rsidR="00FD468C" w:rsidRPr="005C3E9B" w:rsidRDefault="00FD468C" w:rsidP="00FD468C">
      <w:pPr>
        <w:spacing w:after="4" w:line="249" w:lineRule="auto"/>
        <w:rPr>
          <w:rFonts w:ascii="Century Gothic" w:hAnsi="Century Gothic"/>
          <w:b/>
        </w:rPr>
      </w:pPr>
      <w:r w:rsidRPr="005C3E9B">
        <w:rPr>
          <w:rFonts w:ascii="Century Gothic" w:hAnsi="Century Gothic"/>
          <w:b/>
        </w:rPr>
        <w:t>Targeted Interviews</w:t>
      </w:r>
    </w:p>
    <w:p w14:paraId="5F17CE90" w14:textId="77777777" w:rsidR="005C3E9B" w:rsidRPr="005C3E9B" w:rsidRDefault="005C3E9B" w:rsidP="00FD468C">
      <w:pPr>
        <w:spacing w:after="4" w:line="249" w:lineRule="auto"/>
        <w:rPr>
          <w:rFonts w:ascii="Century Gothic" w:hAnsi="Century Gothic"/>
        </w:rPr>
      </w:pPr>
    </w:p>
    <w:p w14:paraId="3B9791D7" w14:textId="77777777" w:rsidR="00FD468C" w:rsidRPr="005C3E9B" w:rsidRDefault="00FD468C" w:rsidP="00FD468C">
      <w:pPr>
        <w:spacing w:after="0" w:line="240" w:lineRule="auto"/>
        <w:ind w:left="-5" w:right="-10"/>
        <w:rPr>
          <w:rFonts w:ascii="Century Gothic" w:hAnsi="Century Gothic"/>
        </w:rPr>
      </w:pPr>
      <w:r w:rsidRPr="005C3E9B">
        <w:rPr>
          <w:rFonts w:ascii="Century Gothic" w:hAnsi="Century Gothic"/>
        </w:rPr>
        <w:t xml:space="preserve">Some students in years 9 and 10 also need urgent career advice if they are disaffected or in some sort of crisis.  Our careers advisor is also involved in annual review statements for some KS4 students with a statement.  </w:t>
      </w:r>
    </w:p>
    <w:p w14:paraId="40C2C996" w14:textId="77777777" w:rsidR="00FD468C" w:rsidRPr="005C3E9B" w:rsidRDefault="00FD468C" w:rsidP="00FD468C">
      <w:pPr>
        <w:spacing w:after="0" w:line="256" w:lineRule="auto"/>
        <w:rPr>
          <w:rFonts w:ascii="Century Gothic" w:hAnsi="Century Gothic"/>
        </w:rPr>
      </w:pPr>
      <w:r w:rsidRPr="005C3E9B">
        <w:rPr>
          <w:rFonts w:ascii="Century Gothic" w:hAnsi="Century Gothic"/>
        </w:rPr>
        <w:t xml:space="preserve"> </w:t>
      </w:r>
    </w:p>
    <w:p w14:paraId="0BBC493A" w14:textId="4B95A74E" w:rsidR="00FD468C" w:rsidRPr="005C3E9B" w:rsidRDefault="005C3E9B" w:rsidP="00FD468C">
      <w:pPr>
        <w:spacing w:after="0" w:line="256" w:lineRule="auto"/>
        <w:rPr>
          <w:rFonts w:ascii="Century Gothic" w:hAnsi="Century Gothic"/>
          <w:b/>
          <w:bCs/>
        </w:rPr>
      </w:pPr>
      <w:r w:rsidRPr="005C3E9B">
        <w:rPr>
          <w:rFonts w:ascii="Century Gothic" w:hAnsi="Century Gothic"/>
          <w:b/>
          <w:bCs/>
        </w:rPr>
        <w:t>Learning about specific careers</w:t>
      </w:r>
      <w:r w:rsidR="00FD468C" w:rsidRPr="005C3E9B">
        <w:rPr>
          <w:rFonts w:ascii="Century Gothic" w:hAnsi="Century Gothic"/>
          <w:b/>
          <w:bCs/>
        </w:rPr>
        <w:t xml:space="preserve"> </w:t>
      </w:r>
    </w:p>
    <w:p w14:paraId="5151DF5B" w14:textId="77777777" w:rsidR="00FD468C" w:rsidRPr="005C3E9B" w:rsidRDefault="00FD468C" w:rsidP="00FD468C">
      <w:pPr>
        <w:spacing w:after="0" w:line="256" w:lineRule="auto"/>
        <w:rPr>
          <w:rFonts w:ascii="Century Gothic" w:hAnsi="Century Gothic"/>
          <w:b/>
          <w:bCs/>
        </w:rPr>
      </w:pPr>
      <w:r w:rsidRPr="005C3E9B">
        <w:rPr>
          <w:rFonts w:ascii="Century Gothic" w:hAnsi="Century Gothic"/>
          <w:b/>
          <w:bCs/>
        </w:rPr>
        <w:t xml:space="preserve">  </w:t>
      </w:r>
    </w:p>
    <w:p w14:paraId="71FBB1DF" w14:textId="2A49FC41" w:rsidR="00FD468C" w:rsidRPr="005C3E9B" w:rsidRDefault="005C3E9B" w:rsidP="00FD468C">
      <w:pPr>
        <w:rPr>
          <w:rFonts w:ascii="Century Gothic" w:hAnsi="Century Gothic"/>
          <w:lang w:eastAsia="en-GB"/>
        </w:rPr>
      </w:pPr>
      <w:r w:rsidRPr="005C3E9B">
        <w:rPr>
          <w:rFonts w:ascii="Century Gothic" w:hAnsi="Century Gothic"/>
          <w:lang w:eastAsia="en-GB"/>
        </w:rPr>
        <w:t>A link to a short youtube clip will be provided every week about a specific career. This will be done by Lisa Williams via the student bulletin. This is so students are regularly exposed to different career opportunities throughout the</w:t>
      </w:r>
      <w:r w:rsidR="00C86FCC">
        <w:rPr>
          <w:rFonts w:ascii="Century Gothic" w:hAnsi="Century Gothic"/>
          <w:lang w:eastAsia="en-GB"/>
        </w:rPr>
        <w:t>ir</w:t>
      </w:r>
      <w:r w:rsidRPr="005C3E9B">
        <w:rPr>
          <w:rFonts w:ascii="Century Gothic" w:hAnsi="Century Gothic"/>
          <w:lang w:eastAsia="en-GB"/>
        </w:rPr>
        <w:t xml:space="preserve"> 5 years at Bishops. These clips are to be shown in form time.</w:t>
      </w:r>
    </w:p>
    <w:p w14:paraId="14E6E080" w14:textId="00BDF7CD" w:rsidR="005C3E9B" w:rsidRPr="005C3E9B" w:rsidRDefault="005C3E9B" w:rsidP="00FD468C">
      <w:pPr>
        <w:rPr>
          <w:rFonts w:ascii="Century Gothic" w:hAnsi="Century Gothic"/>
          <w:b/>
          <w:bCs/>
          <w:lang w:eastAsia="en-GB"/>
        </w:rPr>
      </w:pPr>
      <w:r w:rsidRPr="005C3E9B">
        <w:rPr>
          <w:rFonts w:ascii="Century Gothic" w:hAnsi="Century Gothic"/>
          <w:b/>
          <w:bCs/>
          <w:lang w:eastAsia="en-GB"/>
        </w:rPr>
        <w:t>Skills for Life Lessons</w:t>
      </w:r>
    </w:p>
    <w:p w14:paraId="4FE210D0" w14:textId="011CA358" w:rsidR="000A45BD" w:rsidRPr="00C86FCC" w:rsidRDefault="000A45BD" w:rsidP="005B733D">
      <w:pPr>
        <w:pStyle w:val="Heading3"/>
        <w:rPr>
          <w:rFonts w:ascii="Century Gothic" w:eastAsia="Arial" w:hAnsi="Century Gothic"/>
          <w:color w:val="auto"/>
          <w:sz w:val="22"/>
          <w:szCs w:val="22"/>
          <w:lang w:eastAsia="en-GB"/>
        </w:rPr>
      </w:pPr>
      <w:r w:rsidRPr="00C86FCC">
        <w:rPr>
          <w:rFonts w:ascii="Century Gothic" w:eastAsia="Arial" w:hAnsi="Century Gothic"/>
          <w:color w:val="auto"/>
          <w:sz w:val="22"/>
          <w:szCs w:val="22"/>
          <w:lang w:eastAsia="en-GB"/>
        </w:rPr>
        <w:t>Our students follow a PSHE program based on materials provided by ‘Jigsaw’. The PSHE curriculum is called ‘Skills for Life’ at Bishops School. Here are the careers topics that are covered in each year group:</w:t>
      </w:r>
    </w:p>
    <w:p w14:paraId="0AB81EA3" w14:textId="77777777" w:rsidR="000A45BD" w:rsidRPr="005C3E9B" w:rsidRDefault="000A45BD" w:rsidP="000A45BD">
      <w:pPr>
        <w:rPr>
          <w:rFonts w:ascii="Century Gothic" w:hAnsi="Century Gothic"/>
          <w:lang w:eastAsia="en-GB"/>
        </w:rPr>
      </w:pPr>
    </w:p>
    <w:p w14:paraId="544B8B62" w14:textId="101CDF87" w:rsidR="009540DA" w:rsidRPr="005C3E9B" w:rsidRDefault="009540DA" w:rsidP="000A45BD">
      <w:pPr>
        <w:rPr>
          <w:rFonts w:ascii="Century Gothic" w:hAnsi="Century Gothic"/>
          <w:b/>
          <w:bCs/>
          <w:lang w:eastAsia="en-GB"/>
        </w:rPr>
      </w:pPr>
      <w:r w:rsidRPr="005C3E9B">
        <w:rPr>
          <w:rFonts w:ascii="Century Gothic" w:hAnsi="Century Gothic"/>
          <w:b/>
          <w:bCs/>
          <w:lang w:eastAsia="en-GB"/>
        </w:rPr>
        <w:t>Key stage 3</w:t>
      </w:r>
    </w:p>
    <w:p w14:paraId="33E80E49" w14:textId="370CF650" w:rsidR="009540DA" w:rsidRPr="005C3E9B" w:rsidRDefault="009540DA" w:rsidP="000A45BD">
      <w:pPr>
        <w:rPr>
          <w:rFonts w:ascii="Century Gothic" w:hAnsi="Century Gothic"/>
          <w:lang w:eastAsia="en-GB"/>
        </w:rPr>
      </w:pPr>
      <w:r w:rsidRPr="005C3E9B">
        <w:rPr>
          <w:rFonts w:ascii="Century Gothic" w:hAnsi="Century Gothic"/>
          <w:lang w:eastAsia="en-GB"/>
        </w:rPr>
        <w:lastRenderedPageBreak/>
        <w:t>Our Key Stage 3 careers programme will support pupils in their planning and choices of GCSE subjects. This includes:</w:t>
      </w:r>
    </w:p>
    <w:p w14:paraId="526A6CDA" w14:textId="26AC37DD" w:rsidR="000A45BD" w:rsidRPr="005C3E9B" w:rsidRDefault="000A45BD" w:rsidP="000A45BD">
      <w:pPr>
        <w:rPr>
          <w:rFonts w:ascii="Century Gothic" w:hAnsi="Century Gothic"/>
          <w:lang w:eastAsia="en-GB"/>
        </w:rPr>
      </w:pPr>
      <w:r w:rsidRPr="005C3E9B">
        <w:rPr>
          <w:rFonts w:ascii="Century Gothic" w:hAnsi="Century Gothic"/>
          <w:lang w:eastAsia="en-GB"/>
        </w:rPr>
        <w:t>Year 7</w:t>
      </w:r>
    </w:p>
    <w:p w14:paraId="57A08D38" w14:textId="210F75FE" w:rsidR="000A45BD" w:rsidRPr="005C3E9B" w:rsidRDefault="000A45BD" w:rsidP="000A45BD">
      <w:pPr>
        <w:pStyle w:val="ListParagraph"/>
        <w:numPr>
          <w:ilvl w:val="0"/>
          <w:numId w:val="20"/>
        </w:numPr>
        <w:rPr>
          <w:rFonts w:ascii="Century Gothic" w:hAnsi="Century Gothic"/>
          <w:lang w:eastAsia="en-GB"/>
        </w:rPr>
      </w:pPr>
      <w:r w:rsidRPr="005C3E9B">
        <w:rPr>
          <w:rFonts w:ascii="Century Gothic" w:hAnsi="Century Gothic"/>
          <w:lang w:eastAsia="en-GB"/>
        </w:rPr>
        <w:t>My dreams and goals</w:t>
      </w:r>
    </w:p>
    <w:p w14:paraId="30A59930" w14:textId="7D476C00" w:rsidR="000A45BD" w:rsidRPr="005C3E9B" w:rsidRDefault="000A45BD" w:rsidP="000A45BD">
      <w:pPr>
        <w:pStyle w:val="ListParagraph"/>
        <w:numPr>
          <w:ilvl w:val="0"/>
          <w:numId w:val="20"/>
        </w:numPr>
        <w:rPr>
          <w:rFonts w:ascii="Century Gothic" w:hAnsi="Century Gothic"/>
          <w:lang w:eastAsia="en-GB"/>
        </w:rPr>
      </w:pPr>
      <w:r w:rsidRPr="005C3E9B">
        <w:rPr>
          <w:rFonts w:ascii="Century Gothic" w:hAnsi="Century Gothic"/>
          <w:lang w:eastAsia="en-GB"/>
        </w:rPr>
        <w:t>Key skills needed for the future</w:t>
      </w:r>
    </w:p>
    <w:p w14:paraId="06758179" w14:textId="0961E666" w:rsidR="000A45BD" w:rsidRPr="005C3E9B" w:rsidRDefault="000A45BD" w:rsidP="000A45BD">
      <w:pPr>
        <w:pStyle w:val="ListParagraph"/>
        <w:numPr>
          <w:ilvl w:val="0"/>
          <w:numId w:val="20"/>
        </w:numPr>
        <w:rPr>
          <w:rFonts w:ascii="Century Gothic" w:hAnsi="Century Gothic"/>
          <w:lang w:eastAsia="en-GB"/>
        </w:rPr>
      </w:pPr>
      <w:r w:rsidRPr="005C3E9B">
        <w:rPr>
          <w:rFonts w:ascii="Century Gothic" w:hAnsi="Century Gothic"/>
          <w:lang w:eastAsia="en-GB"/>
        </w:rPr>
        <w:t>Influences and consequences of decisions that positively affect my future</w:t>
      </w:r>
    </w:p>
    <w:p w14:paraId="5D7B9141" w14:textId="5B5D005D" w:rsidR="000A45BD" w:rsidRPr="005C3E9B" w:rsidRDefault="000A45BD" w:rsidP="000A45BD">
      <w:pPr>
        <w:rPr>
          <w:rFonts w:ascii="Century Gothic" w:hAnsi="Century Gothic"/>
          <w:lang w:eastAsia="en-GB"/>
        </w:rPr>
      </w:pPr>
      <w:r w:rsidRPr="005C3E9B">
        <w:rPr>
          <w:rFonts w:ascii="Century Gothic" w:hAnsi="Century Gothic"/>
          <w:lang w:eastAsia="en-GB"/>
        </w:rPr>
        <w:t>Year 8</w:t>
      </w:r>
    </w:p>
    <w:p w14:paraId="53AC45EF" w14:textId="7B239DD6" w:rsidR="000A45BD" w:rsidRPr="005C3E9B" w:rsidRDefault="000A45BD" w:rsidP="000A45BD">
      <w:pPr>
        <w:pStyle w:val="ListParagraph"/>
        <w:numPr>
          <w:ilvl w:val="0"/>
          <w:numId w:val="21"/>
        </w:numPr>
        <w:rPr>
          <w:rFonts w:ascii="Century Gothic" w:hAnsi="Century Gothic"/>
          <w:lang w:eastAsia="en-GB"/>
        </w:rPr>
      </w:pPr>
      <w:r w:rsidRPr="005C3E9B">
        <w:rPr>
          <w:rFonts w:ascii="Century Gothic" w:hAnsi="Century Gothic"/>
          <w:lang w:eastAsia="en-GB"/>
        </w:rPr>
        <w:t>Short, medium and long term goals</w:t>
      </w:r>
    </w:p>
    <w:p w14:paraId="45212840" w14:textId="27D5E1DC" w:rsidR="000A45BD" w:rsidRPr="005C3E9B" w:rsidRDefault="000A45BD" w:rsidP="000A45BD">
      <w:pPr>
        <w:pStyle w:val="ListParagraph"/>
        <w:numPr>
          <w:ilvl w:val="0"/>
          <w:numId w:val="21"/>
        </w:numPr>
        <w:rPr>
          <w:rFonts w:ascii="Century Gothic" w:hAnsi="Century Gothic"/>
          <w:lang w:eastAsia="en-GB"/>
        </w:rPr>
      </w:pPr>
      <w:r w:rsidRPr="005C3E9B">
        <w:rPr>
          <w:rFonts w:ascii="Century Gothic" w:hAnsi="Century Gothic"/>
          <w:lang w:eastAsia="en-GB"/>
        </w:rPr>
        <w:t>Employability skills</w:t>
      </w:r>
    </w:p>
    <w:p w14:paraId="075C8A45" w14:textId="2681DD88" w:rsidR="00495285" w:rsidRPr="005C3E9B" w:rsidRDefault="00495285" w:rsidP="000A45BD">
      <w:pPr>
        <w:pStyle w:val="ListParagraph"/>
        <w:numPr>
          <w:ilvl w:val="0"/>
          <w:numId w:val="21"/>
        </w:numPr>
        <w:rPr>
          <w:rFonts w:ascii="Century Gothic" w:hAnsi="Century Gothic"/>
          <w:lang w:eastAsia="en-GB"/>
        </w:rPr>
      </w:pPr>
      <w:r w:rsidRPr="005C3E9B">
        <w:rPr>
          <w:rFonts w:ascii="Century Gothic" w:hAnsi="Century Gothic"/>
          <w:lang w:eastAsia="en-GB"/>
        </w:rPr>
        <w:t>Digital footprint and impact on career</w:t>
      </w:r>
    </w:p>
    <w:p w14:paraId="61BFD0F0" w14:textId="5C87B238" w:rsidR="00495285" w:rsidRPr="005C3E9B" w:rsidRDefault="00495285" w:rsidP="000A45BD">
      <w:pPr>
        <w:pStyle w:val="ListParagraph"/>
        <w:numPr>
          <w:ilvl w:val="0"/>
          <w:numId w:val="21"/>
        </w:numPr>
        <w:rPr>
          <w:rFonts w:ascii="Century Gothic" w:hAnsi="Century Gothic"/>
          <w:lang w:eastAsia="en-GB"/>
        </w:rPr>
      </w:pPr>
      <w:r w:rsidRPr="005C3E9B">
        <w:rPr>
          <w:rFonts w:ascii="Century Gothic" w:hAnsi="Century Gothic"/>
          <w:lang w:eastAsia="en-GB"/>
        </w:rPr>
        <w:t>Money, wages and career goals</w:t>
      </w:r>
    </w:p>
    <w:p w14:paraId="409FEEF2" w14:textId="671DE829" w:rsidR="00495285" w:rsidRPr="005C3E9B" w:rsidRDefault="00495285" w:rsidP="000A45BD">
      <w:pPr>
        <w:pStyle w:val="ListParagraph"/>
        <w:numPr>
          <w:ilvl w:val="0"/>
          <w:numId w:val="21"/>
        </w:numPr>
        <w:rPr>
          <w:rFonts w:ascii="Century Gothic" w:hAnsi="Century Gothic"/>
          <w:lang w:eastAsia="en-GB"/>
        </w:rPr>
      </w:pPr>
      <w:r w:rsidRPr="005C3E9B">
        <w:rPr>
          <w:rFonts w:ascii="Century Gothic" w:hAnsi="Century Gothic"/>
          <w:lang w:eastAsia="en-GB"/>
        </w:rPr>
        <w:t>What affects earning potential</w:t>
      </w:r>
    </w:p>
    <w:p w14:paraId="676C361C" w14:textId="00188995" w:rsidR="00495285" w:rsidRPr="005C3E9B" w:rsidRDefault="00495285" w:rsidP="00495285">
      <w:pPr>
        <w:rPr>
          <w:rFonts w:ascii="Century Gothic" w:hAnsi="Century Gothic"/>
          <w:lang w:eastAsia="en-GB"/>
        </w:rPr>
      </w:pPr>
      <w:r w:rsidRPr="005C3E9B">
        <w:rPr>
          <w:rFonts w:ascii="Century Gothic" w:hAnsi="Century Gothic"/>
          <w:lang w:eastAsia="en-GB"/>
        </w:rPr>
        <w:t>Year 9</w:t>
      </w:r>
    </w:p>
    <w:p w14:paraId="0FDD58AB" w14:textId="03E0D24A" w:rsidR="00495285" w:rsidRPr="005C3E9B" w:rsidRDefault="00495285" w:rsidP="00495285">
      <w:pPr>
        <w:pStyle w:val="ListParagraph"/>
        <w:numPr>
          <w:ilvl w:val="0"/>
          <w:numId w:val="22"/>
        </w:numPr>
        <w:rPr>
          <w:rFonts w:ascii="Century Gothic" w:hAnsi="Century Gothic"/>
          <w:lang w:eastAsia="en-GB"/>
        </w:rPr>
      </w:pPr>
      <w:r w:rsidRPr="005C3E9B">
        <w:rPr>
          <w:rFonts w:ascii="Century Gothic" w:hAnsi="Century Gothic"/>
          <w:lang w:eastAsia="en-GB"/>
        </w:rPr>
        <w:t>Personal strengths</w:t>
      </w:r>
    </w:p>
    <w:p w14:paraId="2DA911D9" w14:textId="31E7F978" w:rsidR="00495285" w:rsidRPr="005C3E9B" w:rsidRDefault="00495285" w:rsidP="00495285">
      <w:pPr>
        <w:pStyle w:val="ListParagraph"/>
        <w:numPr>
          <w:ilvl w:val="0"/>
          <w:numId w:val="22"/>
        </w:numPr>
        <w:rPr>
          <w:rFonts w:ascii="Century Gothic" w:hAnsi="Century Gothic"/>
          <w:lang w:eastAsia="en-GB"/>
        </w:rPr>
      </w:pPr>
      <w:r w:rsidRPr="005C3E9B">
        <w:rPr>
          <w:rFonts w:ascii="Century Gothic" w:hAnsi="Century Gothic"/>
          <w:lang w:eastAsia="en-GB"/>
        </w:rPr>
        <w:t>Career options with access to Kudos career package</w:t>
      </w:r>
    </w:p>
    <w:p w14:paraId="40BB6372" w14:textId="085DE38A" w:rsidR="00495285" w:rsidRPr="005C3E9B" w:rsidRDefault="00495285" w:rsidP="00495285">
      <w:pPr>
        <w:pStyle w:val="ListParagraph"/>
        <w:numPr>
          <w:ilvl w:val="0"/>
          <w:numId w:val="22"/>
        </w:numPr>
        <w:rPr>
          <w:rFonts w:ascii="Century Gothic" w:hAnsi="Century Gothic"/>
          <w:lang w:eastAsia="en-GB"/>
        </w:rPr>
      </w:pPr>
      <w:r w:rsidRPr="005C3E9B">
        <w:rPr>
          <w:rFonts w:ascii="Century Gothic" w:hAnsi="Century Gothic"/>
          <w:lang w:eastAsia="en-GB"/>
        </w:rPr>
        <w:t>The world of work</w:t>
      </w:r>
    </w:p>
    <w:p w14:paraId="58E753A6" w14:textId="77777777" w:rsidR="009540DA" w:rsidRPr="005C3E9B" w:rsidRDefault="009540DA" w:rsidP="00495285">
      <w:pPr>
        <w:rPr>
          <w:rFonts w:ascii="Century Gothic" w:hAnsi="Century Gothic"/>
          <w:lang w:eastAsia="en-GB"/>
        </w:rPr>
      </w:pPr>
    </w:p>
    <w:p w14:paraId="4CFC8CC9" w14:textId="53A75261" w:rsidR="009540DA" w:rsidRPr="005C3E9B" w:rsidRDefault="009540DA" w:rsidP="00495285">
      <w:pPr>
        <w:rPr>
          <w:rFonts w:ascii="Century Gothic" w:hAnsi="Century Gothic"/>
          <w:b/>
          <w:bCs/>
          <w:lang w:eastAsia="en-GB"/>
        </w:rPr>
      </w:pPr>
      <w:r w:rsidRPr="005C3E9B">
        <w:rPr>
          <w:rFonts w:ascii="Century Gothic" w:hAnsi="Century Gothic"/>
          <w:b/>
          <w:bCs/>
          <w:lang w:eastAsia="en-GB"/>
        </w:rPr>
        <w:t>Key stage 4</w:t>
      </w:r>
    </w:p>
    <w:p w14:paraId="4B53B597" w14:textId="38C2DEDA" w:rsidR="009540DA" w:rsidRPr="005C3E9B" w:rsidRDefault="009540DA" w:rsidP="00495285">
      <w:pPr>
        <w:rPr>
          <w:rFonts w:ascii="Century Gothic" w:hAnsi="Century Gothic"/>
          <w:lang w:eastAsia="en-GB"/>
        </w:rPr>
      </w:pPr>
      <w:r w:rsidRPr="005C3E9B">
        <w:rPr>
          <w:rFonts w:ascii="Century Gothic" w:hAnsi="Century Gothic"/>
          <w:lang w:eastAsia="en-GB"/>
        </w:rPr>
        <w:t>Our Key Stage 4 careers programme aims to help pupils research and understand their choices and routes into education and training. This includes:</w:t>
      </w:r>
    </w:p>
    <w:p w14:paraId="2A15690D" w14:textId="1E7A0D0F" w:rsidR="00495285" w:rsidRPr="005C3E9B" w:rsidRDefault="00495285" w:rsidP="00495285">
      <w:pPr>
        <w:rPr>
          <w:rFonts w:ascii="Century Gothic" w:hAnsi="Century Gothic"/>
          <w:lang w:eastAsia="en-GB"/>
        </w:rPr>
      </w:pPr>
      <w:r w:rsidRPr="005C3E9B">
        <w:rPr>
          <w:rFonts w:ascii="Century Gothic" w:hAnsi="Century Gothic"/>
          <w:lang w:eastAsia="en-GB"/>
        </w:rPr>
        <w:t>Year 10</w:t>
      </w:r>
    </w:p>
    <w:p w14:paraId="5FDCF37D" w14:textId="638D74D5" w:rsidR="00495285" w:rsidRPr="005C3E9B" w:rsidRDefault="00495285" w:rsidP="00495285">
      <w:pPr>
        <w:pStyle w:val="ListParagraph"/>
        <w:numPr>
          <w:ilvl w:val="0"/>
          <w:numId w:val="23"/>
        </w:numPr>
        <w:rPr>
          <w:rFonts w:ascii="Century Gothic" w:hAnsi="Century Gothic"/>
          <w:lang w:eastAsia="en-GB"/>
        </w:rPr>
      </w:pPr>
      <w:r w:rsidRPr="005C3E9B">
        <w:rPr>
          <w:rFonts w:ascii="Century Gothic" w:hAnsi="Century Gothic"/>
          <w:lang w:eastAsia="en-GB"/>
        </w:rPr>
        <w:t>Work life balance</w:t>
      </w:r>
    </w:p>
    <w:p w14:paraId="4630A529" w14:textId="406A3937" w:rsidR="00495285" w:rsidRPr="005C3E9B" w:rsidRDefault="00495285" w:rsidP="00495285">
      <w:pPr>
        <w:pStyle w:val="ListParagraph"/>
        <w:numPr>
          <w:ilvl w:val="0"/>
          <w:numId w:val="23"/>
        </w:numPr>
        <w:rPr>
          <w:rFonts w:ascii="Century Gothic" w:hAnsi="Century Gothic"/>
          <w:lang w:eastAsia="en-GB"/>
        </w:rPr>
      </w:pPr>
      <w:r w:rsidRPr="005C3E9B">
        <w:rPr>
          <w:rFonts w:ascii="Century Gothic" w:hAnsi="Century Gothic"/>
          <w:lang w:eastAsia="en-GB"/>
        </w:rPr>
        <w:t>Work experience preparation</w:t>
      </w:r>
    </w:p>
    <w:p w14:paraId="16826B15" w14:textId="6AE63617" w:rsidR="00495285" w:rsidRPr="005C3E9B" w:rsidRDefault="00495285" w:rsidP="00495285">
      <w:pPr>
        <w:pStyle w:val="ListParagraph"/>
        <w:numPr>
          <w:ilvl w:val="0"/>
          <w:numId w:val="23"/>
        </w:numPr>
        <w:rPr>
          <w:rFonts w:ascii="Century Gothic" w:hAnsi="Century Gothic"/>
          <w:lang w:eastAsia="en-GB"/>
        </w:rPr>
      </w:pPr>
      <w:r w:rsidRPr="005C3E9B">
        <w:rPr>
          <w:rFonts w:ascii="Century Gothic" w:hAnsi="Century Gothic"/>
          <w:lang w:eastAsia="en-GB"/>
        </w:rPr>
        <w:t>Interview skills</w:t>
      </w:r>
    </w:p>
    <w:p w14:paraId="0D6449C5" w14:textId="796C760C" w:rsidR="00495285" w:rsidRPr="005C3E9B" w:rsidRDefault="00495285" w:rsidP="00495285">
      <w:pPr>
        <w:rPr>
          <w:rFonts w:ascii="Century Gothic" w:hAnsi="Century Gothic"/>
          <w:lang w:eastAsia="en-GB"/>
        </w:rPr>
      </w:pPr>
      <w:r w:rsidRPr="005C3E9B">
        <w:rPr>
          <w:rFonts w:ascii="Century Gothic" w:hAnsi="Century Gothic"/>
          <w:lang w:eastAsia="en-GB"/>
        </w:rPr>
        <w:t>Year 11</w:t>
      </w:r>
    </w:p>
    <w:p w14:paraId="11EF2C12" w14:textId="12E480DA" w:rsidR="00495285" w:rsidRPr="005C3E9B" w:rsidRDefault="00495285" w:rsidP="00495285">
      <w:pPr>
        <w:pStyle w:val="ListParagraph"/>
        <w:numPr>
          <w:ilvl w:val="0"/>
          <w:numId w:val="24"/>
        </w:numPr>
        <w:rPr>
          <w:rFonts w:ascii="Century Gothic" w:hAnsi="Century Gothic"/>
          <w:lang w:eastAsia="en-GB"/>
        </w:rPr>
      </w:pPr>
      <w:r w:rsidRPr="005C3E9B">
        <w:rPr>
          <w:rFonts w:ascii="Century Gothic" w:hAnsi="Century Gothic"/>
          <w:lang w:eastAsia="en-GB"/>
        </w:rPr>
        <w:t>Employment</w:t>
      </w:r>
    </w:p>
    <w:p w14:paraId="3FAC1094" w14:textId="4672A4BE" w:rsidR="00495285" w:rsidRPr="005C3E9B" w:rsidRDefault="00495285" w:rsidP="00495285">
      <w:pPr>
        <w:pStyle w:val="ListParagraph"/>
        <w:numPr>
          <w:ilvl w:val="0"/>
          <w:numId w:val="24"/>
        </w:numPr>
        <w:rPr>
          <w:rFonts w:ascii="Century Gothic" w:hAnsi="Century Gothic"/>
          <w:lang w:eastAsia="en-GB"/>
        </w:rPr>
      </w:pPr>
      <w:r w:rsidRPr="005C3E9B">
        <w:rPr>
          <w:rFonts w:ascii="Century Gothic" w:hAnsi="Century Gothic"/>
          <w:lang w:eastAsia="en-GB"/>
        </w:rPr>
        <w:t>Types of employment</w:t>
      </w:r>
    </w:p>
    <w:p w14:paraId="6C6A8753" w14:textId="7A800801" w:rsidR="00495285" w:rsidRPr="005C3E9B" w:rsidRDefault="00495285" w:rsidP="00495285">
      <w:pPr>
        <w:pStyle w:val="ListParagraph"/>
        <w:numPr>
          <w:ilvl w:val="0"/>
          <w:numId w:val="24"/>
        </w:numPr>
        <w:rPr>
          <w:rFonts w:ascii="Century Gothic" w:hAnsi="Century Gothic"/>
          <w:lang w:eastAsia="en-GB"/>
        </w:rPr>
      </w:pPr>
      <w:r w:rsidRPr="005C3E9B">
        <w:rPr>
          <w:rFonts w:ascii="Century Gothic" w:hAnsi="Century Gothic"/>
          <w:lang w:eastAsia="en-GB"/>
        </w:rPr>
        <w:t>Jobs in the future</w:t>
      </w:r>
    </w:p>
    <w:p w14:paraId="0DA2B1F2" w14:textId="0CBFD26C" w:rsidR="00495285" w:rsidRPr="005C3E9B" w:rsidRDefault="00495285" w:rsidP="00495285">
      <w:pPr>
        <w:pStyle w:val="ListParagraph"/>
        <w:numPr>
          <w:ilvl w:val="0"/>
          <w:numId w:val="24"/>
        </w:numPr>
        <w:rPr>
          <w:rFonts w:ascii="Century Gothic" w:hAnsi="Century Gothic"/>
          <w:lang w:eastAsia="en-GB"/>
        </w:rPr>
      </w:pPr>
      <w:r w:rsidRPr="005C3E9B">
        <w:rPr>
          <w:rFonts w:ascii="Century Gothic" w:hAnsi="Century Gothic"/>
          <w:lang w:eastAsia="en-GB"/>
        </w:rPr>
        <w:t>Dream job</w:t>
      </w:r>
    </w:p>
    <w:p w14:paraId="0ACFCB33" w14:textId="70B07DD7" w:rsidR="00495285" w:rsidRPr="005C3E9B" w:rsidRDefault="00495285" w:rsidP="00495285">
      <w:pPr>
        <w:pStyle w:val="ListParagraph"/>
        <w:numPr>
          <w:ilvl w:val="0"/>
          <w:numId w:val="24"/>
        </w:numPr>
        <w:rPr>
          <w:rFonts w:ascii="Century Gothic" w:hAnsi="Century Gothic"/>
          <w:lang w:eastAsia="en-GB"/>
        </w:rPr>
      </w:pPr>
      <w:r w:rsidRPr="005C3E9B">
        <w:rPr>
          <w:rFonts w:ascii="Century Gothic" w:hAnsi="Century Gothic"/>
          <w:lang w:eastAsia="en-GB"/>
        </w:rPr>
        <w:t>Managing your skill set</w:t>
      </w:r>
    </w:p>
    <w:p w14:paraId="3B8B9B9E" w14:textId="3E9CE4DA" w:rsidR="00495285" w:rsidRPr="005C3E9B" w:rsidRDefault="00495285" w:rsidP="00495285">
      <w:pPr>
        <w:pStyle w:val="ListParagraph"/>
        <w:numPr>
          <w:ilvl w:val="0"/>
          <w:numId w:val="24"/>
        </w:numPr>
        <w:rPr>
          <w:rFonts w:ascii="Century Gothic" w:hAnsi="Century Gothic"/>
          <w:lang w:eastAsia="en-GB"/>
        </w:rPr>
      </w:pPr>
      <w:r w:rsidRPr="005C3E9B">
        <w:rPr>
          <w:rFonts w:ascii="Century Gothic" w:hAnsi="Century Gothic"/>
          <w:lang w:eastAsia="en-GB"/>
        </w:rPr>
        <w:t>Employment opportunities</w:t>
      </w:r>
    </w:p>
    <w:p w14:paraId="73E59A44" w14:textId="70009082" w:rsidR="000A45BD" w:rsidRPr="005C3E9B" w:rsidRDefault="000A45BD" w:rsidP="000A45BD">
      <w:pPr>
        <w:rPr>
          <w:rFonts w:ascii="Century Gothic" w:hAnsi="Century Gothic"/>
          <w:lang w:eastAsia="en-GB"/>
        </w:rPr>
      </w:pPr>
    </w:p>
    <w:bookmarkEnd w:id="8"/>
    <w:bookmarkEnd w:id="9"/>
    <w:p w14:paraId="09BD4FDB" w14:textId="77777777" w:rsidR="005B733D" w:rsidRPr="005C3E9B" w:rsidRDefault="005B733D" w:rsidP="005B733D">
      <w:pPr>
        <w:spacing w:before="240"/>
        <w:rPr>
          <w:rFonts w:ascii="Century Gothic" w:hAnsi="Century Gothic"/>
          <w:sz w:val="24"/>
          <w:lang w:eastAsia="en-GB"/>
        </w:rPr>
      </w:pPr>
      <w:r w:rsidRPr="005C3E9B">
        <w:rPr>
          <w:rFonts w:ascii="Century Gothic" w:hAnsi="Century Gothic"/>
          <w:b/>
          <w:bCs/>
          <w:color w:val="12263F"/>
          <w:sz w:val="24"/>
          <w:lang w:eastAsia="en-GB"/>
        </w:rPr>
        <w:t>4.1 Pupils with special educational needs or disabilities (SEND)</w:t>
      </w:r>
    </w:p>
    <w:p w14:paraId="3EAD3543"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We expect that the majority of pupils with SEND will follow the same careers programme that meets the Gatsby Benchmarks as their classmates, with adjustments and additional support as needed.</w:t>
      </w:r>
    </w:p>
    <w:p w14:paraId="15E127BB"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 xml:space="preserve">Our careers leader will work with teachers and, where appropriate, professionals from relevant organisations, to identify the needs of our pupils with SEND and put in </w:t>
      </w:r>
      <w:r w:rsidRPr="005C3E9B">
        <w:rPr>
          <w:rFonts w:ascii="Century Gothic" w:hAnsi="Century Gothic"/>
          <w:lang w:eastAsia="en-GB"/>
        </w:rPr>
        <w:lastRenderedPageBreak/>
        <w:t xml:space="preserve">place personalised support and transition plans. This may include meetings with pupils and their families to discuss education, training and employment opportunities, supported internships and transition plans into higher education. </w:t>
      </w:r>
    </w:p>
    <w:p w14:paraId="79BDE2FC"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Our careers leader may, as appropriate, invite adults with disabilities to visit and share their experience and advice.</w:t>
      </w:r>
    </w:p>
    <w:p w14:paraId="04B9C447"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No information will be given to pupils without SEND that is not also offered to our pupils with SEND.</w:t>
      </w:r>
    </w:p>
    <w:p w14:paraId="0138A5AC" w14:textId="77777777" w:rsidR="005B733D" w:rsidRPr="005C3E9B" w:rsidRDefault="005B733D" w:rsidP="005B733D">
      <w:pPr>
        <w:spacing w:before="240"/>
        <w:rPr>
          <w:rFonts w:ascii="Century Gothic" w:hAnsi="Century Gothic"/>
          <w:sz w:val="24"/>
          <w:lang w:eastAsia="en-GB"/>
        </w:rPr>
      </w:pPr>
      <w:r w:rsidRPr="005C3E9B">
        <w:rPr>
          <w:rFonts w:ascii="Century Gothic" w:hAnsi="Century Gothic"/>
          <w:b/>
          <w:bCs/>
          <w:color w:val="12263F"/>
          <w:sz w:val="24"/>
          <w:lang w:eastAsia="en-GB"/>
        </w:rPr>
        <w:t>4.2 Access to our careers programme information</w:t>
      </w:r>
    </w:p>
    <w:p w14:paraId="7538754C" w14:textId="63529FA0" w:rsidR="005B733D" w:rsidRPr="005C3E9B" w:rsidRDefault="009540DA" w:rsidP="005B733D">
      <w:pPr>
        <w:rPr>
          <w:rFonts w:ascii="Century Gothic" w:hAnsi="Century Gothic"/>
          <w:lang w:eastAsia="en-GB"/>
        </w:rPr>
      </w:pPr>
      <w:r w:rsidRPr="005C3E9B">
        <w:rPr>
          <w:rFonts w:ascii="Century Gothic" w:hAnsi="Century Gothic"/>
          <w:lang w:eastAsia="en-GB"/>
        </w:rPr>
        <w:t>More detail</w:t>
      </w:r>
      <w:r w:rsidR="005B733D" w:rsidRPr="005C3E9B">
        <w:rPr>
          <w:rFonts w:ascii="Century Gothic" w:hAnsi="Century Gothic"/>
          <w:lang w:eastAsia="en-GB"/>
        </w:rPr>
        <w:t xml:space="preserve"> our school’s careers programme is published on our school website, including details of how pupils, parents, teachers and employers can access information about the careers programme. </w:t>
      </w:r>
    </w:p>
    <w:p w14:paraId="11F8DF32" w14:textId="221BD861" w:rsidR="005B733D" w:rsidRPr="005C3E9B" w:rsidRDefault="005B733D" w:rsidP="005B733D">
      <w:pPr>
        <w:rPr>
          <w:rFonts w:ascii="Century Gothic" w:hAnsi="Century Gothic"/>
          <w:lang w:eastAsia="en-GB"/>
        </w:rPr>
      </w:pPr>
      <w:r w:rsidRPr="005C3E9B">
        <w:rPr>
          <w:rFonts w:ascii="Century Gothic" w:hAnsi="Century Gothic"/>
          <w:lang w:eastAsia="en-GB"/>
        </w:rPr>
        <w:t>Pupils, parents, teachers and employers can request any additional information about the careers programme by contacting</w:t>
      </w:r>
      <w:r w:rsidR="009540DA" w:rsidRPr="005C3E9B">
        <w:rPr>
          <w:rFonts w:ascii="Century Gothic" w:hAnsi="Century Gothic"/>
          <w:lang w:eastAsia="en-GB"/>
        </w:rPr>
        <w:t xml:space="preserve"> Mrs Lisa Williams</w:t>
      </w:r>
    </w:p>
    <w:p w14:paraId="1397467A" w14:textId="77777777" w:rsidR="005B733D" w:rsidRPr="005C3E9B" w:rsidRDefault="005B733D" w:rsidP="005B733D">
      <w:pPr>
        <w:spacing w:before="240"/>
        <w:rPr>
          <w:rFonts w:ascii="Century Gothic" w:hAnsi="Century Gothic"/>
          <w:sz w:val="24"/>
          <w:lang w:eastAsia="en-GB"/>
        </w:rPr>
      </w:pPr>
      <w:r w:rsidRPr="005C3E9B">
        <w:rPr>
          <w:rFonts w:ascii="Century Gothic" w:hAnsi="Century Gothic"/>
          <w:b/>
          <w:bCs/>
          <w:color w:val="12263F"/>
          <w:sz w:val="24"/>
          <w:lang w:eastAsia="en-GB"/>
        </w:rPr>
        <w:t>4.3 Assessing the impact on pupils</w:t>
      </w:r>
    </w:p>
    <w:p w14:paraId="2D776A79" w14:textId="77777777" w:rsidR="005B733D" w:rsidRPr="005C3E9B" w:rsidRDefault="005B733D" w:rsidP="005B733D">
      <w:pPr>
        <w:rPr>
          <w:rFonts w:ascii="Century Gothic" w:hAnsi="Century Gothic"/>
          <w:lang w:eastAsia="en-GB"/>
        </w:rPr>
      </w:pPr>
      <w:r w:rsidRPr="005C3E9B">
        <w:rPr>
          <w:rFonts w:ascii="Century Gothic" w:hAnsi="Century Gothic"/>
          <w:lang w:eastAsia="en-GB"/>
        </w:rPr>
        <w:t>Our career programme is designed so pupils can give feedback, and their progress measured as they move through the Key Stages. We measure and assess the impact of the programme’s initiatives by:</w:t>
      </w:r>
    </w:p>
    <w:p w14:paraId="0D53CD5F" w14:textId="6E995ADC" w:rsidR="001853D4" w:rsidRPr="005C3E9B" w:rsidRDefault="001853D4" w:rsidP="001853D4">
      <w:pPr>
        <w:pStyle w:val="ListParagraph"/>
        <w:numPr>
          <w:ilvl w:val="0"/>
          <w:numId w:val="15"/>
        </w:numPr>
        <w:rPr>
          <w:rFonts w:ascii="Century Gothic" w:hAnsi="Century Gothic"/>
          <w:lang w:eastAsia="en-GB"/>
        </w:rPr>
      </w:pPr>
      <w:r w:rsidRPr="005C3E9B">
        <w:rPr>
          <w:rFonts w:ascii="Century Gothic" w:hAnsi="Century Gothic"/>
          <w:lang w:eastAsia="en-GB"/>
        </w:rPr>
        <w:t>Student</w:t>
      </w:r>
      <w:r w:rsidR="00AB2C41">
        <w:rPr>
          <w:rFonts w:ascii="Century Gothic" w:hAnsi="Century Gothic"/>
          <w:lang w:eastAsia="en-GB"/>
        </w:rPr>
        <w:t xml:space="preserve"> </w:t>
      </w:r>
      <w:r w:rsidRPr="005C3E9B">
        <w:rPr>
          <w:rFonts w:ascii="Century Gothic" w:hAnsi="Century Gothic"/>
          <w:lang w:eastAsia="en-GB"/>
        </w:rPr>
        <w:t>surveys</w:t>
      </w:r>
    </w:p>
    <w:p w14:paraId="13E2741D" w14:textId="699FAEBA" w:rsidR="001853D4" w:rsidRPr="005C3E9B" w:rsidRDefault="001853D4" w:rsidP="001853D4">
      <w:pPr>
        <w:pStyle w:val="ListParagraph"/>
        <w:numPr>
          <w:ilvl w:val="0"/>
          <w:numId w:val="15"/>
        </w:numPr>
        <w:rPr>
          <w:rFonts w:ascii="Century Gothic" w:hAnsi="Century Gothic"/>
          <w:lang w:eastAsia="en-GB"/>
        </w:rPr>
      </w:pPr>
      <w:r w:rsidRPr="005C3E9B">
        <w:rPr>
          <w:rFonts w:ascii="Century Gothic" w:hAnsi="Century Gothic"/>
          <w:lang w:eastAsia="en-GB"/>
        </w:rPr>
        <w:t>Learning walks</w:t>
      </w:r>
    </w:p>
    <w:p w14:paraId="2E1E3CAA" w14:textId="3086A95E" w:rsidR="001853D4" w:rsidRPr="005C3E9B" w:rsidRDefault="001853D4" w:rsidP="001853D4">
      <w:pPr>
        <w:pStyle w:val="ListParagraph"/>
        <w:numPr>
          <w:ilvl w:val="0"/>
          <w:numId w:val="15"/>
        </w:numPr>
        <w:rPr>
          <w:rFonts w:ascii="Century Gothic" w:hAnsi="Century Gothic"/>
          <w:lang w:eastAsia="en-GB"/>
        </w:rPr>
      </w:pPr>
      <w:r w:rsidRPr="005C3E9B">
        <w:rPr>
          <w:rFonts w:ascii="Century Gothic" w:hAnsi="Century Gothic"/>
          <w:lang w:eastAsia="en-GB"/>
        </w:rPr>
        <w:t>Leavers’ information</w:t>
      </w:r>
    </w:p>
    <w:p w14:paraId="620ED8D7" w14:textId="19C49E27" w:rsidR="001853D4" w:rsidRPr="005C3E9B" w:rsidRDefault="001853D4" w:rsidP="001853D4">
      <w:pPr>
        <w:pStyle w:val="ListParagraph"/>
        <w:numPr>
          <w:ilvl w:val="0"/>
          <w:numId w:val="15"/>
        </w:numPr>
        <w:rPr>
          <w:rFonts w:ascii="Century Gothic" w:hAnsi="Century Gothic"/>
          <w:sz w:val="28"/>
          <w:szCs w:val="28"/>
          <w:lang w:eastAsia="en-GB"/>
        </w:rPr>
      </w:pPr>
      <w:r w:rsidRPr="005C3E9B">
        <w:rPr>
          <w:rFonts w:ascii="Century Gothic" w:hAnsi="Century Gothic"/>
          <w:lang w:eastAsia="en-GB"/>
        </w:rPr>
        <w:t>Feedback from students, parents and employers after careers events</w:t>
      </w:r>
      <w:bookmarkStart w:id="10" w:name="_Toc121304955"/>
    </w:p>
    <w:p w14:paraId="64FC7E68" w14:textId="77777777" w:rsidR="005B733D" w:rsidRPr="005C3E9B" w:rsidRDefault="005B733D" w:rsidP="005B733D">
      <w:pPr>
        <w:rPr>
          <w:rFonts w:ascii="Century Gothic" w:eastAsia="Times New Roman" w:hAnsi="Century Gothic"/>
          <w:b/>
          <w:bCs/>
          <w:lang w:eastAsia="en-GB"/>
        </w:rPr>
      </w:pPr>
      <w:r w:rsidRPr="005C3E9B">
        <w:rPr>
          <w:rFonts w:ascii="Century Gothic" w:eastAsia="Arial" w:hAnsi="Century Gothic"/>
          <w:b/>
          <w:bCs/>
          <w:sz w:val="28"/>
          <w:szCs w:val="28"/>
          <w:lang w:eastAsia="en-GB"/>
        </w:rPr>
        <w:t>5. Links to other policies</w:t>
      </w:r>
      <w:bookmarkEnd w:id="10"/>
    </w:p>
    <w:p w14:paraId="458A54A4" w14:textId="552142F7" w:rsidR="005B733D" w:rsidRPr="005C3E9B" w:rsidRDefault="005B733D" w:rsidP="005B733D">
      <w:pPr>
        <w:rPr>
          <w:rFonts w:ascii="Century Gothic" w:hAnsi="Century Gothic"/>
          <w:lang w:eastAsia="en-GB"/>
        </w:rPr>
      </w:pPr>
      <w:r w:rsidRPr="005C3E9B">
        <w:rPr>
          <w:rFonts w:ascii="Century Gothic" w:hAnsi="Century Gothic"/>
          <w:lang w:eastAsia="en-GB"/>
        </w:rPr>
        <w:t xml:space="preserve">This policy links to the following policies </w:t>
      </w:r>
    </w:p>
    <w:p w14:paraId="06D0831C" w14:textId="224A6038" w:rsidR="001853D4" w:rsidRPr="005C3E9B" w:rsidRDefault="001853D4" w:rsidP="001853D4">
      <w:pPr>
        <w:pStyle w:val="ListParagraph"/>
        <w:numPr>
          <w:ilvl w:val="0"/>
          <w:numId w:val="25"/>
        </w:numPr>
        <w:rPr>
          <w:rFonts w:ascii="Century Gothic" w:hAnsi="Century Gothic"/>
          <w:lang w:eastAsia="en-GB"/>
        </w:rPr>
      </w:pPr>
      <w:r w:rsidRPr="005C3E9B">
        <w:rPr>
          <w:rFonts w:ascii="Century Gothic" w:hAnsi="Century Gothic"/>
          <w:lang w:eastAsia="en-GB"/>
        </w:rPr>
        <w:t>Provider access policy</w:t>
      </w:r>
    </w:p>
    <w:p w14:paraId="090EFEC2" w14:textId="3100C964" w:rsidR="001853D4" w:rsidRPr="005C3E9B" w:rsidRDefault="001853D4" w:rsidP="001853D4">
      <w:pPr>
        <w:pStyle w:val="ListParagraph"/>
        <w:numPr>
          <w:ilvl w:val="0"/>
          <w:numId w:val="25"/>
        </w:numPr>
        <w:rPr>
          <w:rFonts w:ascii="Century Gothic" w:hAnsi="Century Gothic"/>
          <w:lang w:eastAsia="en-GB"/>
        </w:rPr>
      </w:pPr>
      <w:r w:rsidRPr="005C3E9B">
        <w:rPr>
          <w:rFonts w:ascii="Century Gothic" w:hAnsi="Century Gothic"/>
          <w:lang w:eastAsia="en-GB"/>
        </w:rPr>
        <w:t>Safeguarding policy</w:t>
      </w:r>
    </w:p>
    <w:p w14:paraId="3707E5A9" w14:textId="625D424C" w:rsidR="001853D4" w:rsidRPr="005C3E9B" w:rsidRDefault="001853D4" w:rsidP="001853D4">
      <w:pPr>
        <w:pStyle w:val="ListParagraph"/>
        <w:numPr>
          <w:ilvl w:val="0"/>
          <w:numId w:val="25"/>
        </w:numPr>
        <w:rPr>
          <w:rFonts w:ascii="Century Gothic" w:hAnsi="Century Gothic"/>
          <w:lang w:eastAsia="en-GB"/>
        </w:rPr>
      </w:pPr>
      <w:r w:rsidRPr="005C3E9B">
        <w:rPr>
          <w:rFonts w:ascii="Century Gothic" w:hAnsi="Century Gothic"/>
          <w:lang w:eastAsia="en-GB"/>
        </w:rPr>
        <w:t>Equality policy</w:t>
      </w:r>
    </w:p>
    <w:p w14:paraId="2539596C" w14:textId="063AD10E" w:rsidR="005B733D" w:rsidRPr="005C3E9B" w:rsidRDefault="001853D4" w:rsidP="001853D4">
      <w:pPr>
        <w:pStyle w:val="ListParagraph"/>
        <w:numPr>
          <w:ilvl w:val="0"/>
          <w:numId w:val="25"/>
        </w:numPr>
        <w:rPr>
          <w:rFonts w:ascii="Century Gothic" w:hAnsi="Century Gothic"/>
          <w:lang w:eastAsia="en-GB"/>
        </w:rPr>
      </w:pPr>
      <w:r w:rsidRPr="005C3E9B">
        <w:rPr>
          <w:rFonts w:ascii="Century Gothic" w:hAnsi="Century Gothic"/>
          <w:lang w:eastAsia="en-GB"/>
        </w:rPr>
        <w:t>Curriculum policy</w:t>
      </w:r>
    </w:p>
    <w:p w14:paraId="24285037" w14:textId="77777777" w:rsidR="005B733D" w:rsidRPr="00C86FCC" w:rsidRDefault="005B733D" w:rsidP="005B733D">
      <w:pPr>
        <w:pStyle w:val="Heading1"/>
        <w:rPr>
          <w:sz w:val="28"/>
          <w:szCs w:val="28"/>
          <w:u w:val="none"/>
        </w:rPr>
      </w:pPr>
      <w:bookmarkStart w:id="11" w:name="_Toc121304956"/>
      <w:bookmarkStart w:id="12" w:name="_Toc122508576"/>
      <w:r w:rsidRPr="00C86FCC">
        <w:rPr>
          <w:rFonts w:eastAsia="Arial"/>
          <w:sz w:val="28"/>
          <w:szCs w:val="28"/>
          <w:u w:val="none"/>
        </w:rPr>
        <w:t>6. Monitoring and review</w:t>
      </w:r>
      <w:bookmarkEnd w:id="11"/>
      <w:bookmarkEnd w:id="12"/>
    </w:p>
    <w:p w14:paraId="399A0880" w14:textId="3CCBF9F1" w:rsidR="005B733D" w:rsidRPr="005C3E9B" w:rsidRDefault="005B733D" w:rsidP="005B733D">
      <w:pPr>
        <w:rPr>
          <w:rFonts w:ascii="Century Gothic" w:hAnsi="Century Gothic"/>
          <w:lang w:eastAsia="en-GB"/>
        </w:rPr>
      </w:pPr>
      <w:r w:rsidRPr="005C3E9B">
        <w:rPr>
          <w:rFonts w:ascii="Century Gothic" w:hAnsi="Century Gothic"/>
          <w:lang w:eastAsia="en-GB"/>
        </w:rPr>
        <w:t>This policy, the information included, and its implementation will be monitored by the</w:t>
      </w:r>
      <w:r w:rsidR="0041797D">
        <w:rPr>
          <w:rFonts w:ascii="Century Gothic" w:hAnsi="Century Gothic"/>
          <w:lang w:eastAsia="en-GB"/>
        </w:rPr>
        <w:t xml:space="preserve"> </w:t>
      </w:r>
      <w:r w:rsidR="001853D4" w:rsidRPr="005C3E9B">
        <w:rPr>
          <w:rFonts w:ascii="Century Gothic" w:hAnsi="Century Gothic"/>
          <w:lang w:eastAsia="en-GB"/>
        </w:rPr>
        <w:t>governing body</w:t>
      </w:r>
      <w:r w:rsidRPr="005C3E9B">
        <w:rPr>
          <w:rFonts w:ascii="Century Gothic" w:hAnsi="Century Gothic"/>
          <w:lang w:eastAsia="en-GB"/>
        </w:rPr>
        <w:t xml:space="preserve"> and reviewed annually.</w:t>
      </w:r>
    </w:p>
    <w:p w14:paraId="6544EB04" w14:textId="4438976D" w:rsidR="005B733D" w:rsidRPr="005C3E9B" w:rsidRDefault="005B733D" w:rsidP="005B733D">
      <w:pPr>
        <w:rPr>
          <w:rFonts w:ascii="Century Gothic" w:hAnsi="Century Gothic"/>
          <w:lang w:eastAsia="en-GB"/>
        </w:rPr>
      </w:pPr>
      <w:r w:rsidRPr="005C3E9B">
        <w:rPr>
          <w:rFonts w:ascii="Century Gothic" w:hAnsi="Century Gothic"/>
          <w:lang w:eastAsia="en-GB"/>
        </w:rPr>
        <w:t xml:space="preserve">The next review date is: </w:t>
      </w:r>
    </w:p>
    <w:p w14:paraId="5DD2E881" w14:textId="77777777" w:rsidR="00FD468C" w:rsidRPr="005C3E9B" w:rsidRDefault="00FD468C" w:rsidP="00FD468C">
      <w:pPr>
        <w:rPr>
          <w:rFonts w:ascii="Century Gothic" w:hAnsi="Century Gothic"/>
          <w:b/>
        </w:rPr>
      </w:pPr>
    </w:p>
    <w:p w14:paraId="46FCDA2B" w14:textId="7F2E7BCB" w:rsidR="00FD468C" w:rsidRPr="005C3E9B" w:rsidRDefault="00FD468C" w:rsidP="00FD468C">
      <w:pPr>
        <w:rPr>
          <w:rFonts w:ascii="Century Gothic" w:hAnsi="Century Gothic"/>
          <w:b/>
        </w:rPr>
      </w:pPr>
      <w:r w:rsidRPr="005C3E9B">
        <w:rPr>
          <w:rFonts w:ascii="Century Gothic" w:hAnsi="Century Gothic"/>
          <w:b/>
        </w:rPr>
        <w:t>Approved by the Achievement and Quality of Teaching Committee</w:t>
      </w:r>
    </w:p>
    <w:p w14:paraId="095936FD" w14:textId="77777777" w:rsidR="005B733D" w:rsidRPr="005C3E9B" w:rsidRDefault="005B733D" w:rsidP="000C4A92">
      <w:pPr>
        <w:ind w:left="-5" w:right="2"/>
        <w:rPr>
          <w:rFonts w:ascii="Century Gothic" w:hAnsi="Century Gothic"/>
        </w:rPr>
      </w:pPr>
    </w:p>
    <w:p w14:paraId="1018BDFE" w14:textId="60D95BA1" w:rsidR="000C4A92" w:rsidRPr="005C3E9B" w:rsidRDefault="000C4A92" w:rsidP="000C4A92">
      <w:pPr>
        <w:spacing w:after="0" w:line="256" w:lineRule="auto"/>
        <w:rPr>
          <w:rFonts w:ascii="Century Gothic" w:hAnsi="Century Gothic"/>
        </w:rPr>
      </w:pPr>
    </w:p>
    <w:p w14:paraId="72CAB449" w14:textId="77777777" w:rsidR="000C4A92" w:rsidRPr="005C3E9B" w:rsidRDefault="000C4A92" w:rsidP="000C4A92">
      <w:pPr>
        <w:rPr>
          <w:rFonts w:ascii="Century Gothic" w:hAnsi="Century Gothic"/>
          <w:b/>
        </w:rPr>
      </w:pPr>
    </w:p>
    <w:p w14:paraId="65733819" w14:textId="77777777" w:rsidR="000C4A92" w:rsidRPr="005C3E9B" w:rsidRDefault="000C4A92" w:rsidP="000C4A92">
      <w:pPr>
        <w:rPr>
          <w:rFonts w:ascii="Century Gothic" w:hAnsi="Century Gothic"/>
          <w:b/>
        </w:rPr>
      </w:pPr>
      <w:r w:rsidRPr="005C3E9B">
        <w:rPr>
          <w:rFonts w:ascii="Century Gothic" w:hAnsi="Century Gothic"/>
          <w:b/>
        </w:rPr>
        <w:lastRenderedPageBreak/>
        <w:t>…………………………………………</w:t>
      </w:r>
    </w:p>
    <w:p w14:paraId="103C005C" w14:textId="77777777" w:rsidR="000C4A92" w:rsidRPr="005C3E9B" w:rsidRDefault="000C4A92" w:rsidP="000C4A92">
      <w:pPr>
        <w:rPr>
          <w:rFonts w:ascii="Century Gothic" w:hAnsi="Century Gothic"/>
          <w:b/>
        </w:rPr>
      </w:pPr>
      <w:r w:rsidRPr="005C3E9B">
        <w:rPr>
          <w:rFonts w:ascii="Century Gothic" w:hAnsi="Century Gothic"/>
          <w:b/>
        </w:rPr>
        <w:t>Chairman</w:t>
      </w:r>
    </w:p>
    <w:p w14:paraId="353E27A9" w14:textId="342FE0F6" w:rsidR="00816D97" w:rsidRPr="00AB2C41" w:rsidRDefault="000C4A92" w:rsidP="000C4A92">
      <w:pPr>
        <w:rPr>
          <w:rFonts w:ascii="Century Gothic" w:hAnsi="Century Gothic"/>
          <w:b/>
        </w:rPr>
      </w:pPr>
      <w:r w:rsidRPr="005C3E9B">
        <w:rPr>
          <w:rFonts w:ascii="Century Gothic" w:hAnsi="Century Gothic"/>
          <w:b/>
        </w:rPr>
        <w:t>Date………………………………</w:t>
      </w:r>
    </w:p>
    <w:sectPr w:rsidR="00816D97" w:rsidRPr="00AB2C41" w:rsidSect="00816D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111AF" w14:textId="77777777" w:rsidR="0081373E" w:rsidRDefault="0081373E" w:rsidP="0081373E">
      <w:pPr>
        <w:spacing w:after="0" w:line="240" w:lineRule="auto"/>
      </w:pPr>
      <w:r>
        <w:separator/>
      </w:r>
    </w:p>
  </w:endnote>
  <w:endnote w:type="continuationSeparator" w:id="0">
    <w:p w14:paraId="614E4F65" w14:textId="77777777" w:rsidR="0081373E" w:rsidRDefault="0081373E" w:rsidP="00813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77E70" w14:textId="77777777" w:rsidR="0081373E" w:rsidRDefault="0081373E" w:rsidP="0081373E">
      <w:pPr>
        <w:spacing w:after="0" w:line="240" w:lineRule="auto"/>
      </w:pPr>
      <w:r>
        <w:separator/>
      </w:r>
    </w:p>
  </w:footnote>
  <w:footnote w:type="continuationSeparator" w:id="0">
    <w:p w14:paraId="1E89B285" w14:textId="77777777" w:rsidR="0081373E" w:rsidRDefault="0081373E" w:rsidP="00813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6.75pt;height:10.5pt" o:bullet="t">
        <v:imagedata r:id="rId1" o:titl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hybridMultilevel"/>
    <w:tmpl w:val="29B8DAB0"/>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F"/>
    <w:multiLevelType w:val="hybridMultilevel"/>
    <w:tmpl w:val="58C0302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6F5273A"/>
    <w:multiLevelType w:val="hybridMultilevel"/>
    <w:tmpl w:val="27043848"/>
    <w:lvl w:ilvl="0" w:tplc="94F609F8">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49E3152">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9C560A14">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DAD6C4DE">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84069D0">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AA632CC">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4A0C30E0">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7332D61C">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77AC607C">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075B70E8"/>
    <w:multiLevelType w:val="hybridMultilevel"/>
    <w:tmpl w:val="9A66DBB6"/>
    <w:lvl w:ilvl="0" w:tplc="80687BF2">
      <w:start w:val="1"/>
      <w:numFmt w:val="bullet"/>
      <w:lvlText w:val="•"/>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0D2DDBA">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DEACEF5E">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668B17E">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D068D252">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3AF683D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7AF0BCF6">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CFC8A160">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47B0BE38">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6" w15:restartNumberingAfterBreak="0">
    <w:nsid w:val="147D2729"/>
    <w:multiLevelType w:val="hybridMultilevel"/>
    <w:tmpl w:val="EE8E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480B5B"/>
    <w:multiLevelType w:val="hybridMultilevel"/>
    <w:tmpl w:val="BA2EE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3A0590"/>
    <w:multiLevelType w:val="hybridMultilevel"/>
    <w:tmpl w:val="79E27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890A31"/>
    <w:multiLevelType w:val="hybridMultilevel"/>
    <w:tmpl w:val="4B7655F2"/>
    <w:lvl w:ilvl="0" w:tplc="74EE44D6">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2EE6863E">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6E54F832">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53CC372E">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2CFE5372">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1DAABF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F38CCF02">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B50E000">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0BC85C0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45BD22BF"/>
    <w:multiLevelType w:val="hybridMultilevel"/>
    <w:tmpl w:val="932EA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F96726"/>
    <w:multiLevelType w:val="hybridMultilevel"/>
    <w:tmpl w:val="D940F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6B656B"/>
    <w:multiLevelType w:val="hybridMultilevel"/>
    <w:tmpl w:val="F22C4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DB335C"/>
    <w:multiLevelType w:val="hybridMultilevel"/>
    <w:tmpl w:val="FF4C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2B2E0E"/>
    <w:multiLevelType w:val="hybridMultilevel"/>
    <w:tmpl w:val="0DF027F6"/>
    <w:lvl w:ilvl="0" w:tplc="FFFFFFFF">
      <w:start w:val="1"/>
      <w:numFmt w:val="bullet"/>
      <w:lvlText w:val=""/>
      <w:lvlPicBulletId w:val="0"/>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DA2E05"/>
    <w:multiLevelType w:val="hybridMultilevel"/>
    <w:tmpl w:val="8A36A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B241EC"/>
    <w:multiLevelType w:val="hybridMultilevel"/>
    <w:tmpl w:val="9ED03596"/>
    <w:lvl w:ilvl="0" w:tplc="16AAB95A">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21D6577E">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EE42D90A">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F8848522">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E6A62F4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C60AFE76">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8F6EF156">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F8B25088">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E81624E8">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abstractNumId w:val="25"/>
  </w:num>
  <w:num w:numId="2">
    <w:abstractNumId w:val="19"/>
  </w:num>
  <w:num w:numId="3">
    <w:abstractNumId w:val="14"/>
  </w:num>
  <w:num w:numId="4">
    <w:abstractNumId w:val="15"/>
  </w:num>
  <w:num w:numId="5">
    <w:abstractNumId w:val="26"/>
  </w:num>
  <w:num w:numId="6">
    <w:abstractNumId w:val="0"/>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3"/>
  </w:num>
  <w:num w:numId="20">
    <w:abstractNumId w:val="16"/>
  </w:num>
  <w:num w:numId="21">
    <w:abstractNumId w:val="22"/>
  </w:num>
  <w:num w:numId="22">
    <w:abstractNumId w:val="17"/>
  </w:num>
  <w:num w:numId="23">
    <w:abstractNumId w:val="23"/>
  </w:num>
  <w:num w:numId="24">
    <w:abstractNumId w:val="21"/>
  </w:num>
  <w:num w:numId="25">
    <w:abstractNumId w:val="24"/>
  </w:num>
  <w:num w:numId="26">
    <w:abstractNumId w:val="18"/>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52B"/>
    <w:rsid w:val="000A45BD"/>
    <w:rsid w:val="000C4A92"/>
    <w:rsid w:val="000E71E0"/>
    <w:rsid w:val="00127DAE"/>
    <w:rsid w:val="00157131"/>
    <w:rsid w:val="00171892"/>
    <w:rsid w:val="001853D4"/>
    <w:rsid w:val="003C07C9"/>
    <w:rsid w:val="003D7B6F"/>
    <w:rsid w:val="0041797D"/>
    <w:rsid w:val="00422BDC"/>
    <w:rsid w:val="00465657"/>
    <w:rsid w:val="00495285"/>
    <w:rsid w:val="00523C47"/>
    <w:rsid w:val="00571C04"/>
    <w:rsid w:val="00573C9C"/>
    <w:rsid w:val="005B733D"/>
    <w:rsid w:val="005C3E9B"/>
    <w:rsid w:val="0061752B"/>
    <w:rsid w:val="00671224"/>
    <w:rsid w:val="006A3956"/>
    <w:rsid w:val="006A5129"/>
    <w:rsid w:val="00806B76"/>
    <w:rsid w:val="0081373E"/>
    <w:rsid w:val="00816D97"/>
    <w:rsid w:val="00876034"/>
    <w:rsid w:val="009274C6"/>
    <w:rsid w:val="0094684D"/>
    <w:rsid w:val="009540DA"/>
    <w:rsid w:val="0097295D"/>
    <w:rsid w:val="00993D43"/>
    <w:rsid w:val="00AB2C41"/>
    <w:rsid w:val="00AE3E42"/>
    <w:rsid w:val="00B122EE"/>
    <w:rsid w:val="00B474E7"/>
    <w:rsid w:val="00B808AA"/>
    <w:rsid w:val="00C20347"/>
    <w:rsid w:val="00C86FCC"/>
    <w:rsid w:val="00CC104D"/>
    <w:rsid w:val="00CE391E"/>
    <w:rsid w:val="00D61E31"/>
    <w:rsid w:val="00D82E8B"/>
    <w:rsid w:val="00E9618C"/>
    <w:rsid w:val="00EA776E"/>
    <w:rsid w:val="00EA7F1C"/>
    <w:rsid w:val="00F95DEA"/>
    <w:rsid w:val="00FD4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E91AAD"/>
  <w15:chartTrackingRefBased/>
  <w15:docId w15:val="{4E776F90-1FF4-45C8-8CDB-84967093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0C4A92"/>
    <w:pPr>
      <w:keepNext/>
      <w:keepLines/>
      <w:spacing w:after="0" w:line="256" w:lineRule="auto"/>
      <w:ind w:left="10" w:hanging="10"/>
      <w:outlineLvl w:val="0"/>
    </w:pPr>
    <w:rPr>
      <w:rFonts w:ascii="Century Gothic" w:eastAsia="Century Gothic" w:hAnsi="Century Gothic" w:cs="Century Gothic"/>
      <w:b/>
      <w:color w:val="000000"/>
      <w:u w:val="single" w:color="000000"/>
      <w:lang w:eastAsia="en-GB"/>
    </w:rPr>
  </w:style>
  <w:style w:type="paragraph" w:styleId="Heading3">
    <w:name w:val="heading 3"/>
    <w:basedOn w:val="Normal"/>
    <w:next w:val="Normal"/>
    <w:link w:val="Heading3Char"/>
    <w:uiPriority w:val="9"/>
    <w:semiHidden/>
    <w:unhideWhenUsed/>
    <w:qFormat/>
    <w:rsid w:val="005B73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752B"/>
    <w:pPr>
      <w:autoSpaceDE w:val="0"/>
      <w:autoSpaceDN w:val="0"/>
      <w:adjustRightInd w:val="0"/>
      <w:spacing w:after="0" w:line="240" w:lineRule="auto"/>
    </w:pPr>
    <w:rPr>
      <w:rFonts w:ascii="Century Schoolbook" w:hAnsi="Century Schoolbook" w:cs="Century Schoolbook"/>
      <w:color w:val="000000"/>
      <w:sz w:val="24"/>
      <w:szCs w:val="24"/>
    </w:rPr>
  </w:style>
  <w:style w:type="paragraph" w:styleId="ListParagraph">
    <w:name w:val="List Paragraph"/>
    <w:basedOn w:val="Normal"/>
    <w:uiPriority w:val="34"/>
    <w:qFormat/>
    <w:rsid w:val="00CC104D"/>
    <w:pPr>
      <w:ind w:left="720"/>
      <w:contextualSpacing/>
    </w:pPr>
  </w:style>
  <w:style w:type="paragraph" w:styleId="Header">
    <w:name w:val="header"/>
    <w:basedOn w:val="Normal"/>
    <w:link w:val="HeaderChar"/>
    <w:uiPriority w:val="99"/>
    <w:unhideWhenUsed/>
    <w:rsid w:val="00813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73E"/>
  </w:style>
  <w:style w:type="paragraph" w:styleId="Footer">
    <w:name w:val="footer"/>
    <w:basedOn w:val="Normal"/>
    <w:link w:val="FooterChar"/>
    <w:uiPriority w:val="99"/>
    <w:unhideWhenUsed/>
    <w:rsid w:val="00813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73E"/>
  </w:style>
  <w:style w:type="paragraph" w:styleId="BalloonText">
    <w:name w:val="Balloon Text"/>
    <w:basedOn w:val="Normal"/>
    <w:link w:val="BalloonTextChar"/>
    <w:uiPriority w:val="99"/>
    <w:semiHidden/>
    <w:unhideWhenUsed/>
    <w:rsid w:val="00816D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D97"/>
    <w:rPr>
      <w:rFonts w:ascii="Segoe UI" w:hAnsi="Segoe UI" w:cs="Segoe UI"/>
      <w:sz w:val="18"/>
      <w:szCs w:val="18"/>
    </w:rPr>
  </w:style>
  <w:style w:type="character" w:customStyle="1" w:styleId="Heading1Char">
    <w:name w:val="Heading 1 Char"/>
    <w:basedOn w:val="DefaultParagraphFont"/>
    <w:link w:val="Heading1"/>
    <w:uiPriority w:val="9"/>
    <w:rsid w:val="000C4A92"/>
    <w:rPr>
      <w:rFonts w:ascii="Century Gothic" w:eastAsia="Century Gothic" w:hAnsi="Century Gothic" w:cs="Century Gothic"/>
      <w:b/>
      <w:color w:val="000000"/>
      <w:u w:val="single" w:color="000000"/>
      <w:lang w:eastAsia="en-GB"/>
    </w:rPr>
  </w:style>
  <w:style w:type="paragraph" w:styleId="NormalWeb">
    <w:name w:val="Normal (Web)"/>
    <w:basedOn w:val="Normal"/>
    <w:uiPriority w:val="99"/>
    <w:semiHidden/>
    <w:unhideWhenUsed/>
    <w:rsid w:val="00EA7F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B733D"/>
    <w:rPr>
      <w:rFonts w:asciiTheme="majorHAnsi" w:eastAsiaTheme="majorEastAsia" w:hAnsiTheme="majorHAnsi" w:cstheme="majorBidi"/>
      <w:color w:val="1F4D78" w:themeColor="accent1" w:themeShade="7F"/>
      <w:sz w:val="24"/>
      <w:szCs w:val="24"/>
    </w:rPr>
  </w:style>
  <w:style w:type="character" w:styleId="Hyperlink">
    <w:name w:val="Hyperlink"/>
    <w:uiPriority w:val="99"/>
    <w:unhideWhenUsed/>
    <w:qFormat/>
    <w:rsid w:val="005B733D"/>
    <w:rPr>
      <w:color w:val="0072CC"/>
      <w:u w:val="single"/>
    </w:rPr>
  </w:style>
  <w:style w:type="paragraph" w:customStyle="1" w:styleId="1bodycopy10pt">
    <w:name w:val="1 body copy 10pt"/>
    <w:basedOn w:val="Normal"/>
    <w:link w:val="1bodycopy10ptChar"/>
    <w:qFormat/>
    <w:rsid w:val="005B733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5B733D"/>
    <w:rPr>
      <w:rFonts w:ascii="Arial" w:eastAsia="MS Mincho" w:hAnsi="Arial" w:cs="Times New Roman"/>
      <w:sz w:val="20"/>
      <w:szCs w:val="24"/>
      <w:lang w:val="en-US"/>
    </w:rPr>
  </w:style>
  <w:style w:type="paragraph" w:styleId="TOCHeading">
    <w:name w:val="TOC Heading"/>
    <w:basedOn w:val="Heading1"/>
    <w:next w:val="Normal"/>
    <w:uiPriority w:val="39"/>
    <w:unhideWhenUsed/>
    <w:rsid w:val="005B733D"/>
    <w:pPr>
      <w:spacing w:before="240" w:line="259" w:lineRule="auto"/>
      <w:ind w:left="0" w:firstLine="0"/>
      <w:outlineLvl w:val="9"/>
    </w:pPr>
    <w:rPr>
      <w:rFonts w:ascii="Calibri Light" w:eastAsia="Times New Roman" w:hAnsi="Calibri Light" w:cs="Times New Roman"/>
      <w:b w:val="0"/>
      <w:color w:val="0D1C2F"/>
      <w:sz w:val="32"/>
      <w:szCs w:val="32"/>
      <w:u w:val="none"/>
      <w:lang w:val="en-US" w:eastAsia="en-US"/>
    </w:rPr>
  </w:style>
  <w:style w:type="paragraph" w:styleId="TOC1">
    <w:name w:val="toc 1"/>
    <w:basedOn w:val="Normal"/>
    <w:next w:val="Normal"/>
    <w:autoRedefine/>
    <w:uiPriority w:val="39"/>
    <w:unhideWhenUsed/>
    <w:rsid w:val="005B733D"/>
    <w:pPr>
      <w:spacing w:after="100" w:line="240" w:lineRule="auto"/>
    </w:pPr>
    <w:rPr>
      <w:rFonts w:ascii="Arial" w:eastAsia="MS Mincho" w:hAnsi="Arial" w:cs="Times New Roman"/>
      <w:sz w:val="20"/>
      <w:szCs w:val="24"/>
      <w:lang w:val="en-US"/>
    </w:rPr>
  </w:style>
  <w:style w:type="paragraph" w:styleId="TOC3">
    <w:name w:val="toc 3"/>
    <w:basedOn w:val="Normal"/>
    <w:next w:val="Normal"/>
    <w:autoRedefine/>
    <w:uiPriority w:val="39"/>
    <w:unhideWhenUsed/>
    <w:rsid w:val="005B733D"/>
    <w:pPr>
      <w:spacing w:after="100" w:line="240" w:lineRule="auto"/>
      <w:ind w:left="400"/>
    </w:pPr>
    <w:rPr>
      <w:rFonts w:ascii="Arial" w:eastAsia="MS Mincho" w:hAnsi="Arial" w:cs="Times New Roman"/>
      <w:sz w:val="20"/>
      <w:szCs w:val="24"/>
      <w:lang w:val="en-US"/>
    </w:rPr>
  </w:style>
  <w:style w:type="character" w:styleId="UnresolvedMention">
    <w:name w:val="Unresolved Mention"/>
    <w:basedOn w:val="DefaultParagraphFont"/>
    <w:uiPriority w:val="99"/>
    <w:semiHidden/>
    <w:unhideWhenUsed/>
    <w:rsid w:val="009274C6"/>
    <w:rPr>
      <w:color w:val="605E5C"/>
      <w:shd w:val="clear" w:color="auto" w:fill="E1DFDD"/>
    </w:rPr>
  </w:style>
  <w:style w:type="character" w:styleId="CommentReference">
    <w:name w:val="annotation reference"/>
    <w:basedOn w:val="DefaultParagraphFont"/>
    <w:uiPriority w:val="99"/>
    <w:semiHidden/>
    <w:unhideWhenUsed/>
    <w:rsid w:val="0094684D"/>
    <w:rPr>
      <w:sz w:val="16"/>
      <w:szCs w:val="16"/>
    </w:rPr>
  </w:style>
  <w:style w:type="paragraph" w:styleId="CommentText">
    <w:name w:val="annotation text"/>
    <w:basedOn w:val="Normal"/>
    <w:link w:val="CommentTextChar"/>
    <w:uiPriority w:val="99"/>
    <w:semiHidden/>
    <w:unhideWhenUsed/>
    <w:rsid w:val="0094684D"/>
    <w:pPr>
      <w:spacing w:line="240" w:lineRule="auto"/>
    </w:pPr>
    <w:rPr>
      <w:sz w:val="20"/>
      <w:szCs w:val="20"/>
    </w:rPr>
  </w:style>
  <w:style w:type="character" w:customStyle="1" w:styleId="CommentTextChar">
    <w:name w:val="Comment Text Char"/>
    <w:basedOn w:val="DefaultParagraphFont"/>
    <w:link w:val="CommentText"/>
    <w:uiPriority w:val="99"/>
    <w:semiHidden/>
    <w:rsid w:val="0094684D"/>
    <w:rPr>
      <w:sz w:val="20"/>
      <w:szCs w:val="20"/>
    </w:rPr>
  </w:style>
  <w:style w:type="paragraph" w:styleId="CommentSubject">
    <w:name w:val="annotation subject"/>
    <w:basedOn w:val="CommentText"/>
    <w:next w:val="CommentText"/>
    <w:link w:val="CommentSubjectChar"/>
    <w:uiPriority w:val="99"/>
    <w:semiHidden/>
    <w:unhideWhenUsed/>
    <w:rsid w:val="0094684D"/>
    <w:rPr>
      <w:b/>
      <w:bCs/>
    </w:rPr>
  </w:style>
  <w:style w:type="character" w:customStyle="1" w:styleId="CommentSubjectChar">
    <w:name w:val="Comment Subject Char"/>
    <w:basedOn w:val="CommentTextChar"/>
    <w:link w:val="CommentSubject"/>
    <w:uiPriority w:val="99"/>
    <w:semiHidden/>
    <w:rsid w:val="009468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31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mailto:LWilliams@bhbs.herefor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nicholas@bhbs.hereford.sch.uk" TargetMode="External"/><Relationship Id="rId5" Type="http://schemas.openxmlformats.org/officeDocument/2006/relationships/footnotes" Target="footnotes.xml"/><Relationship Id="rId10" Type="http://schemas.openxmlformats.org/officeDocument/2006/relationships/hyperlink" Target="https://www.legislation.gov.uk/ukpga/2022/21/contents/enacted" TargetMode="External"/><Relationship Id="rId4" Type="http://schemas.openxmlformats.org/officeDocument/2006/relationships/webSettings" Target="webSettings.xml"/><Relationship Id="rId9" Type="http://schemas.openxmlformats.org/officeDocument/2006/relationships/hyperlink" Target="https://www.gov.uk/government/publications/careers-guidance-provision-for-young-people-in-schools"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2390</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Woodcock</dc:creator>
  <cp:keywords/>
  <dc:description/>
  <cp:lastModifiedBy>Lisa Williams</cp:lastModifiedBy>
  <cp:revision>11</cp:revision>
  <cp:lastPrinted>2019-10-02T14:49:00Z</cp:lastPrinted>
  <dcterms:created xsi:type="dcterms:W3CDTF">2023-06-27T11:54:00Z</dcterms:created>
  <dcterms:modified xsi:type="dcterms:W3CDTF">2023-10-09T12:53:00Z</dcterms:modified>
</cp:coreProperties>
</file>