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A0BE2" w:rsidR="00127DAE" w:rsidP="00465657" w:rsidRDefault="00465657" w14:paraId="394E8D7A" w14:textId="77777777">
      <w:pPr>
        <w:pStyle w:val="Default"/>
        <w:jc w:val="right"/>
      </w:pPr>
      <w:r>
        <w:t xml:space="preserve">                                                                                                                 </w:t>
      </w:r>
      <w:r>
        <w:rPr>
          <w:noProof/>
          <w:lang w:eastAsia="en-GB"/>
        </w:rPr>
        <w:t xml:space="preserve">              </w:t>
      </w:r>
      <w:r w:rsidRPr="00AA0BE2" w:rsidR="00422BDC">
        <w:rPr>
          <w:noProof/>
          <w:lang w:eastAsia="en-GB"/>
        </w:rPr>
        <w:drawing>
          <wp:inline distT="0" distB="0" distL="0" distR="0" wp14:anchorId="6C6D695E" wp14:editId="3C703821">
            <wp:extent cx="693600" cy="504190"/>
            <wp:effectExtent l="0" t="0" r="0" b="0"/>
            <wp:docPr id="11" name="Picture 10" descr="cofe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cofetrans"/>
                    <pic:cNvPicPr>
                      <a:picLocks noChangeAspect="1" noChangeArrowheads="1"/>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17307" cy="521423"/>
                    </a:xfrm>
                    <a:prstGeom prst="rect">
                      <a:avLst/>
                    </a:prstGeom>
                    <a:noFill/>
                    <a:ln>
                      <a:noFill/>
                    </a:ln>
                  </pic:spPr>
                </pic:pic>
              </a:graphicData>
            </a:graphic>
          </wp:inline>
        </w:drawing>
      </w:r>
      <w:r w:rsidRPr="00AA0BE2" w:rsidR="0081373E">
        <w:rPr>
          <w:noProof/>
          <w:lang w:eastAsia="en-GB"/>
        </w:rPr>
        <w:drawing>
          <wp:anchor distT="0" distB="0" distL="114300" distR="114300" simplePos="0" relativeHeight="251658240" behindDoc="0" locked="0" layoutInCell="1" allowOverlap="1" wp14:anchorId="382622EE" wp14:editId="2A16CF3E">
            <wp:simplePos x="914400" y="914400"/>
            <wp:positionH relativeFrom="column">
              <wp:align>left</wp:align>
            </wp:positionH>
            <wp:positionV relativeFrom="paragraph">
              <wp:align>top</wp:align>
            </wp:positionV>
            <wp:extent cx="938784" cy="877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784" cy="877570"/>
                    </a:xfrm>
                    <a:prstGeom prst="rect">
                      <a:avLst/>
                    </a:prstGeom>
                    <a:noFill/>
                    <a:ln>
                      <a:noFill/>
                    </a:ln>
                  </pic:spPr>
                </pic:pic>
              </a:graphicData>
            </a:graphic>
          </wp:anchor>
        </w:drawing>
      </w:r>
      <w:r w:rsidRPr="00AA0BE2" w:rsidR="00422BDC">
        <w:br w:type="textWrapping" w:clear="all"/>
      </w:r>
      <w:r w:rsidRPr="00AA0BE2">
        <w:rPr>
          <w:b/>
          <w:bCs/>
          <w:sz w:val="28"/>
          <w:szCs w:val="28"/>
        </w:rPr>
        <w:t>The Bishop of Hereford’s Bluecoat School</w:t>
      </w:r>
      <w:r w:rsidRPr="00AA0BE2">
        <w:t xml:space="preserve"> </w:t>
      </w:r>
    </w:p>
    <w:p w:rsidRPr="00AA0BE2" w:rsidR="00127DAE" w:rsidP="00465657" w:rsidRDefault="00127DAE" w14:paraId="15965A0A" w14:textId="77777777">
      <w:pPr>
        <w:pStyle w:val="Default"/>
        <w:jc w:val="right"/>
      </w:pPr>
    </w:p>
    <w:p w:rsidRPr="00AA0BE2" w:rsidR="0061752B" w:rsidP="00465657" w:rsidRDefault="004F36FE" w14:paraId="4408E782" w14:textId="0D19EB14">
      <w:pPr>
        <w:pStyle w:val="Default"/>
        <w:jc w:val="right"/>
        <w:rPr>
          <w:rFonts w:ascii="Century Gothic" w:hAnsi="Century Gothic"/>
          <w:b/>
          <w:sz w:val="28"/>
          <w:szCs w:val="28"/>
        </w:rPr>
      </w:pPr>
      <w:r>
        <w:rPr>
          <w:rFonts w:ascii="Century Gothic" w:hAnsi="Century Gothic"/>
          <w:b/>
          <w:sz w:val="28"/>
          <w:szCs w:val="28"/>
        </w:rPr>
        <w:t>Worship Policy</w:t>
      </w:r>
    </w:p>
    <w:p w:rsidRPr="00AA0BE2" w:rsidR="0061752B" w:rsidP="0061752B" w:rsidRDefault="0061752B" w14:paraId="24A630B5" w14:textId="77777777">
      <w:pPr>
        <w:pStyle w:val="Default"/>
        <w:jc w:val="right"/>
        <w:rPr>
          <w:sz w:val="28"/>
          <w:szCs w:val="28"/>
        </w:rPr>
      </w:pPr>
      <w:r w:rsidRPr="00AA0BE2">
        <w:t xml:space="preserve"> </w:t>
      </w:r>
    </w:p>
    <w:p w:rsidRPr="00AA0BE2" w:rsidR="0061752B" w:rsidP="0081373E" w:rsidRDefault="0081373E" w14:paraId="16A7585D" w14:textId="77777777">
      <w:pPr>
        <w:jc w:val="right"/>
        <w:rPr>
          <w:rFonts w:ascii="Century Gothic" w:hAnsi="Century Gothic"/>
          <w:b/>
        </w:rPr>
      </w:pPr>
      <w:r w:rsidRPr="00AA0BE2">
        <w:rPr>
          <w:rFonts w:ascii="Century Gothic" w:hAnsi="Century Gothic"/>
          <w:b/>
        </w:rPr>
        <w:t>SLT Lead: Jonathan Nicholas</w:t>
      </w:r>
    </w:p>
    <w:p w:rsidRPr="00AA0BE2" w:rsidR="0081373E" w:rsidP="0081373E" w:rsidRDefault="0081373E" w14:paraId="2CF59BA3" w14:textId="6CE00E17">
      <w:pPr>
        <w:jc w:val="right"/>
        <w:rPr>
          <w:rFonts w:ascii="Century Gothic" w:hAnsi="Century Gothic"/>
          <w:b/>
        </w:rPr>
      </w:pPr>
      <w:r w:rsidRPr="00AA0BE2">
        <w:rPr>
          <w:rFonts w:ascii="Century Gothic" w:hAnsi="Century Gothic"/>
          <w:b/>
        </w:rPr>
        <w:t xml:space="preserve">Reviewed by </w:t>
      </w:r>
      <w:r w:rsidR="004F36FE">
        <w:rPr>
          <w:rFonts w:ascii="Century Gothic" w:hAnsi="Century Gothic"/>
          <w:b/>
        </w:rPr>
        <w:t>Vision &amp; Ethos committee</w:t>
      </w:r>
      <w:r w:rsidRPr="00AA0BE2" w:rsidR="00465657">
        <w:rPr>
          <w:rFonts w:ascii="Century Gothic" w:hAnsi="Century Gothic"/>
          <w:b/>
        </w:rPr>
        <w:t xml:space="preserve">: </w:t>
      </w:r>
      <w:r w:rsidRPr="00AA0BE2" w:rsidR="000643EB">
        <w:rPr>
          <w:rFonts w:ascii="Century Gothic" w:hAnsi="Century Gothic"/>
          <w:b/>
        </w:rPr>
        <w:t>202</w:t>
      </w:r>
      <w:r w:rsidR="005A1E59">
        <w:rPr>
          <w:rFonts w:ascii="Century Gothic" w:hAnsi="Century Gothic"/>
          <w:b/>
        </w:rPr>
        <w:t>5</w:t>
      </w:r>
    </w:p>
    <w:p w:rsidRPr="00AA0BE2" w:rsidR="0081373E" w:rsidP="0081373E" w:rsidRDefault="0081373E" w14:paraId="65608A5D" w14:textId="3668C8CE">
      <w:pPr>
        <w:jc w:val="right"/>
        <w:rPr>
          <w:rFonts w:ascii="Century Gothic" w:hAnsi="Century Gothic"/>
          <w:b/>
        </w:rPr>
      </w:pPr>
      <w:r w:rsidRPr="00AA0BE2">
        <w:rPr>
          <w:rFonts w:ascii="Century Gothic" w:hAnsi="Century Gothic"/>
          <w:b/>
        </w:rPr>
        <w:t>Governor Committee Approval:</w:t>
      </w:r>
      <w:r w:rsidRPr="00AA0BE2" w:rsidR="00442843">
        <w:rPr>
          <w:rFonts w:ascii="Century Gothic" w:hAnsi="Century Gothic"/>
          <w:b/>
        </w:rPr>
        <w:t xml:space="preserve"> </w:t>
      </w:r>
      <w:r w:rsidRPr="00AA0BE2" w:rsidR="00B67FEF">
        <w:rPr>
          <w:rFonts w:ascii="Century Gothic" w:hAnsi="Century Gothic"/>
          <w:b/>
        </w:rPr>
        <w:t>202</w:t>
      </w:r>
      <w:r w:rsidR="005A1E59">
        <w:rPr>
          <w:rFonts w:ascii="Century Gothic" w:hAnsi="Century Gothic"/>
          <w:b/>
        </w:rPr>
        <w:t>5</w:t>
      </w:r>
    </w:p>
    <w:p w:rsidRPr="00AA0BE2" w:rsidR="0081373E" w:rsidP="0081373E" w:rsidRDefault="0081373E" w14:paraId="43A8FCEF" w14:textId="415FD460">
      <w:pPr>
        <w:jc w:val="right"/>
        <w:rPr>
          <w:rFonts w:ascii="Century Gothic" w:hAnsi="Century Gothic"/>
          <w:b/>
        </w:rPr>
      </w:pPr>
      <w:r w:rsidRPr="00AA0BE2">
        <w:rPr>
          <w:rFonts w:ascii="Century Gothic" w:hAnsi="Century Gothic"/>
          <w:b/>
        </w:rPr>
        <w:t>Review Date</w:t>
      </w:r>
      <w:r w:rsidRPr="00AA0BE2" w:rsidR="00465657">
        <w:rPr>
          <w:rFonts w:ascii="Century Gothic" w:hAnsi="Century Gothic"/>
          <w:b/>
        </w:rPr>
        <w:t>:</w:t>
      </w:r>
      <w:r w:rsidRPr="00AA0BE2">
        <w:rPr>
          <w:rFonts w:ascii="Century Gothic" w:hAnsi="Century Gothic"/>
          <w:b/>
        </w:rPr>
        <w:t xml:space="preserve">  </w:t>
      </w:r>
      <w:r w:rsidRPr="00AA0BE2" w:rsidR="00B67FEF">
        <w:rPr>
          <w:rFonts w:ascii="Century Gothic" w:hAnsi="Century Gothic"/>
          <w:b/>
        </w:rPr>
        <w:t>202</w:t>
      </w:r>
      <w:r w:rsidR="005A1E59">
        <w:rPr>
          <w:rFonts w:ascii="Century Gothic" w:hAnsi="Century Gothic"/>
          <w:b/>
        </w:rPr>
        <w:t>8</w:t>
      </w:r>
    </w:p>
    <w:p w:rsidRPr="00AA0BE2" w:rsidR="00816D97" w:rsidP="00E01CA1" w:rsidRDefault="00816D97" w14:paraId="44FC2CEC" w14:textId="77777777">
      <w:pPr>
        <w:pBdr>
          <w:top w:val="single" w:color="auto" w:sz="4" w:space="1"/>
        </w:pBdr>
        <w:rPr>
          <w:rFonts w:ascii="Century Gothic" w:hAnsi="Century Gothic"/>
        </w:rPr>
      </w:pPr>
    </w:p>
    <w:p w:rsidRPr="00AA0BE2" w:rsidR="00E01CA1" w:rsidP="00E01CA1" w:rsidRDefault="00E01CA1" w14:paraId="19543A3F" w14:textId="77777777">
      <w:pPr>
        <w:rPr>
          <w:b/>
          <w:sz w:val="28"/>
        </w:rPr>
      </w:pPr>
      <w:r w:rsidRPr="00AA0BE2">
        <w:rPr>
          <w:b/>
          <w:sz w:val="28"/>
        </w:rPr>
        <w:t>Contents</w:t>
      </w:r>
    </w:p>
    <w:p w:rsidRPr="00AA0BE2" w:rsidR="00E01CA1" w:rsidP="00E01CA1" w:rsidRDefault="00E01CA1" w14:paraId="4F4B3490" w14:textId="5B5AF18A">
      <w:pPr>
        <w:rPr>
          <w:rFonts w:ascii="Century Gothic" w:hAnsi="Century Gothic"/>
          <w:b/>
          <w:sz w:val="28"/>
        </w:rPr>
      </w:pPr>
      <w:r w:rsidRPr="00AA0BE2">
        <w:rPr>
          <w:rFonts w:ascii="Century Gothic" w:hAnsi="Century Gothic"/>
          <w:noProof/>
        </w:rPr>
        <w:t xml:space="preserve">1. </w:t>
      </w:r>
      <w:r w:rsidR="004F36FE">
        <w:rPr>
          <w:rFonts w:ascii="Century Gothic" w:hAnsi="Century Gothic"/>
          <w:noProof/>
        </w:rPr>
        <w:t>Introduction</w:t>
      </w:r>
    </w:p>
    <w:p w:rsidRPr="00AA0BE2" w:rsidR="00E01CA1" w:rsidP="00E01CA1" w:rsidRDefault="00E01CA1" w14:paraId="132C6290" w14:textId="700FAFDD">
      <w:pPr>
        <w:pStyle w:val="TOC1"/>
        <w:numPr>
          <w:ilvl w:val="0"/>
          <w:numId w:val="0"/>
        </w:numPr>
        <w:rPr>
          <w:rFonts w:ascii="Century Gothic" w:hAnsi="Century Gothic" w:eastAsia="Times New Roman"/>
          <w:noProof/>
          <w:szCs w:val="22"/>
          <w:lang w:val="en-GB" w:eastAsia="en-GB"/>
        </w:rPr>
      </w:pPr>
      <w:r w:rsidRPr="00AA0BE2">
        <w:rPr>
          <w:rFonts w:ascii="Century Gothic" w:hAnsi="Century Gothic"/>
          <w:noProof/>
        </w:rPr>
        <w:t xml:space="preserve">2. </w:t>
      </w:r>
      <w:r w:rsidR="004F36FE">
        <w:rPr>
          <w:rFonts w:ascii="Century Gothic" w:hAnsi="Century Gothic"/>
          <w:noProof/>
        </w:rPr>
        <w:t>Principles</w:t>
      </w:r>
    </w:p>
    <w:p w:rsidRPr="00AA0BE2" w:rsidR="00E01CA1" w:rsidP="00E01CA1" w:rsidRDefault="00E01CA1" w14:paraId="28CDF785" w14:textId="2749E608">
      <w:pPr>
        <w:pStyle w:val="TOC1"/>
        <w:numPr>
          <w:ilvl w:val="0"/>
          <w:numId w:val="0"/>
        </w:numPr>
        <w:rPr>
          <w:rFonts w:ascii="Century Gothic" w:hAnsi="Century Gothic" w:eastAsia="Times New Roman"/>
          <w:noProof/>
          <w:szCs w:val="22"/>
          <w:lang w:val="en-GB" w:eastAsia="en-GB"/>
        </w:rPr>
      </w:pPr>
      <w:r w:rsidRPr="00AA0BE2">
        <w:rPr>
          <w:rFonts w:ascii="Century Gothic" w:hAnsi="Century Gothic"/>
          <w:noProof/>
        </w:rPr>
        <w:t xml:space="preserve">3. </w:t>
      </w:r>
      <w:r w:rsidR="004F36FE">
        <w:rPr>
          <w:rFonts w:ascii="Century Gothic" w:hAnsi="Century Gothic"/>
          <w:noProof/>
        </w:rPr>
        <w:t>The right of withdrawal</w:t>
      </w:r>
    </w:p>
    <w:p w:rsidRPr="00AA0BE2" w:rsidR="00E01CA1" w:rsidP="00E01CA1" w:rsidRDefault="00E01CA1" w14:paraId="009D6E8E" w14:textId="5A612C4B">
      <w:pPr>
        <w:pStyle w:val="TOC1"/>
        <w:numPr>
          <w:ilvl w:val="0"/>
          <w:numId w:val="0"/>
        </w:numPr>
        <w:rPr>
          <w:rFonts w:ascii="Century Gothic" w:hAnsi="Century Gothic" w:eastAsia="Times New Roman"/>
          <w:noProof/>
          <w:szCs w:val="22"/>
          <w:lang w:val="en-GB" w:eastAsia="en-GB"/>
        </w:rPr>
      </w:pPr>
      <w:r w:rsidRPr="00AA0BE2">
        <w:rPr>
          <w:rFonts w:ascii="Century Gothic" w:hAnsi="Century Gothic"/>
          <w:noProof/>
        </w:rPr>
        <w:t xml:space="preserve">4. </w:t>
      </w:r>
      <w:r w:rsidR="004F36FE">
        <w:rPr>
          <w:rFonts w:ascii="Century Gothic" w:hAnsi="Century Gothic"/>
          <w:noProof/>
        </w:rPr>
        <w:t>Aims and objectives</w:t>
      </w:r>
    </w:p>
    <w:p w:rsidRPr="00AA0BE2" w:rsidR="00E01CA1" w:rsidP="00E01CA1" w:rsidRDefault="00E01CA1" w14:paraId="32A6EAC5" w14:textId="3054D881">
      <w:pPr>
        <w:pStyle w:val="TOC1"/>
        <w:numPr>
          <w:ilvl w:val="0"/>
          <w:numId w:val="0"/>
        </w:numPr>
        <w:rPr>
          <w:rFonts w:ascii="Century Gothic" w:hAnsi="Century Gothic"/>
          <w:noProof/>
        </w:rPr>
      </w:pPr>
      <w:r w:rsidRPr="00AA0BE2">
        <w:rPr>
          <w:rFonts w:ascii="Century Gothic" w:hAnsi="Century Gothic"/>
          <w:noProof/>
        </w:rPr>
        <w:t xml:space="preserve">5. </w:t>
      </w:r>
      <w:r w:rsidR="004F36FE">
        <w:rPr>
          <w:rFonts w:ascii="Century Gothic" w:hAnsi="Century Gothic"/>
          <w:noProof/>
        </w:rPr>
        <w:t>Monitoring</w:t>
      </w:r>
    </w:p>
    <w:p w:rsidRPr="00AA0BE2" w:rsidR="00E01CA1" w:rsidP="00E01CA1" w:rsidRDefault="00E01CA1" w14:paraId="48894F59" w14:textId="60E585B4">
      <w:pPr>
        <w:pStyle w:val="TOC1"/>
        <w:numPr>
          <w:ilvl w:val="0"/>
          <w:numId w:val="0"/>
        </w:numPr>
        <w:rPr>
          <w:rFonts w:ascii="Century Gothic" w:hAnsi="Century Gothic"/>
          <w:noProof/>
        </w:rPr>
      </w:pPr>
      <w:r w:rsidRPr="00AA0BE2">
        <w:rPr>
          <w:rFonts w:ascii="Century Gothic" w:hAnsi="Century Gothic"/>
          <w:noProof/>
        </w:rPr>
        <w:t xml:space="preserve">6. </w:t>
      </w:r>
      <w:r w:rsidR="004F36FE">
        <w:rPr>
          <w:rFonts w:ascii="Century Gothic" w:hAnsi="Century Gothic"/>
          <w:noProof/>
        </w:rPr>
        <w:t>Evaluation</w:t>
      </w:r>
    </w:p>
    <w:p w:rsidRPr="00AA0BE2" w:rsidR="00E01CA1" w:rsidP="00E01CA1" w:rsidRDefault="00E01CA1" w14:paraId="56B5EF1F" w14:textId="15B7F348">
      <w:pPr>
        <w:pStyle w:val="TOC1"/>
        <w:numPr>
          <w:ilvl w:val="0"/>
          <w:numId w:val="0"/>
        </w:numPr>
        <w:rPr>
          <w:rFonts w:ascii="Century Gothic" w:hAnsi="Century Gothic"/>
          <w:noProof/>
        </w:rPr>
      </w:pPr>
      <w:r w:rsidRPr="00AA0BE2">
        <w:rPr>
          <w:rFonts w:ascii="Century Gothic" w:hAnsi="Century Gothic"/>
          <w:noProof/>
        </w:rPr>
        <w:t xml:space="preserve">7. </w:t>
      </w:r>
      <w:r w:rsidR="004F36FE">
        <w:rPr>
          <w:rFonts w:ascii="Century Gothic" w:hAnsi="Century Gothic"/>
          <w:noProof/>
        </w:rPr>
        <w:t>Review</w:t>
      </w:r>
    </w:p>
    <w:p w:rsidRPr="00AA0BE2" w:rsidR="00E01CA1" w:rsidP="00E01CA1" w:rsidRDefault="00E01CA1" w14:paraId="1CA35C12" w14:textId="0128363C">
      <w:pPr>
        <w:pStyle w:val="TOC1"/>
        <w:numPr>
          <w:ilvl w:val="0"/>
          <w:numId w:val="0"/>
        </w:numPr>
        <w:rPr>
          <w:rFonts w:ascii="Century Gothic" w:hAnsi="Century Gothic"/>
          <w:noProof/>
        </w:rPr>
      </w:pPr>
      <w:r w:rsidRPr="00AA0BE2">
        <w:rPr>
          <w:rFonts w:ascii="Century Gothic" w:hAnsi="Century Gothic"/>
          <w:noProof/>
        </w:rPr>
        <w:t xml:space="preserve">8. </w:t>
      </w:r>
      <w:r w:rsidR="004F36FE">
        <w:rPr>
          <w:rFonts w:ascii="Century Gothic" w:hAnsi="Century Gothic"/>
          <w:noProof/>
        </w:rPr>
        <w:t>Inclusion</w:t>
      </w:r>
    </w:p>
    <w:p w:rsidRPr="00AA0BE2" w:rsidR="00E01CA1" w:rsidP="00E01CA1" w:rsidRDefault="00E01CA1" w14:paraId="420FCFEB" w14:textId="5B9C8DC9">
      <w:pPr>
        <w:pStyle w:val="TOC1"/>
        <w:numPr>
          <w:ilvl w:val="0"/>
          <w:numId w:val="0"/>
        </w:numPr>
        <w:rPr>
          <w:rFonts w:ascii="Century Gothic" w:hAnsi="Century Gothic"/>
          <w:noProof/>
        </w:rPr>
      </w:pPr>
      <w:r w:rsidRPr="00AA0BE2">
        <w:rPr>
          <w:rFonts w:ascii="Century Gothic" w:hAnsi="Century Gothic"/>
          <w:noProof/>
        </w:rPr>
        <w:t xml:space="preserve">9. </w:t>
      </w:r>
      <w:r w:rsidR="004F36FE">
        <w:rPr>
          <w:rFonts w:ascii="Century Gothic" w:hAnsi="Century Gothic"/>
          <w:noProof/>
        </w:rPr>
        <w:t>Responsibilities</w:t>
      </w:r>
    </w:p>
    <w:p w:rsidRPr="00AA0BE2" w:rsidR="00E01CA1" w:rsidP="00E01CA1" w:rsidRDefault="00E01CA1" w14:paraId="73A838BE" w14:textId="23B0D206">
      <w:pPr>
        <w:pStyle w:val="TOC1"/>
        <w:numPr>
          <w:ilvl w:val="0"/>
          <w:numId w:val="0"/>
        </w:numPr>
        <w:rPr>
          <w:rFonts w:ascii="Century Gothic" w:hAnsi="Century Gothic"/>
        </w:rPr>
      </w:pPr>
      <w:r w:rsidRPr="00AA0BE2">
        <w:rPr>
          <w:rFonts w:ascii="Century Gothic" w:hAnsi="Century Gothic"/>
          <w:noProof/>
        </w:rPr>
        <w:t xml:space="preserve">10. </w:t>
      </w:r>
      <w:r w:rsidR="004F36FE">
        <w:rPr>
          <w:rFonts w:ascii="Century Gothic" w:hAnsi="Century Gothic"/>
          <w:noProof/>
        </w:rPr>
        <w:t>Conclusion</w:t>
      </w:r>
    </w:p>
    <w:p w:rsidRPr="00AA0BE2" w:rsidR="00E01CA1" w:rsidP="00E01CA1" w:rsidRDefault="00E01CA1" w14:paraId="1795D114" w14:textId="77777777">
      <w:pPr>
        <w:rPr>
          <w:b/>
          <w:sz w:val="28"/>
        </w:rPr>
      </w:pPr>
    </w:p>
    <w:p w:rsidRPr="006D57C8" w:rsidR="004F36FE" w:rsidP="00961BDC" w:rsidRDefault="004F36FE" w14:paraId="294582E2" w14:textId="11BE440F">
      <w:pPr>
        <w:pStyle w:val="NormalWeb"/>
        <w:numPr>
          <w:ilvl w:val="0"/>
          <w:numId w:val="10"/>
        </w:numPr>
        <w:rPr>
          <w:rFonts w:ascii="Century Gothic" w:hAnsi="Century Gothic"/>
          <w:b/>
          <w:bCs/>
          <w:sz w:val="24"/>
          <w:szCs w:val="24"/>
        </w:rPr>
      </w:pPr>
      <w:r w:rsidRPr="006D57C8">
        <w:rPr>
          <w:rFonts w:ascii="Century Gothic" w:hAnsi="Century Gothic"/>
          <w:b/>
          <w:bCs/>
          <w:sz w:val="24"/>
          <w:szCs w:val="24"/>
        </w:rPr>
        <w:t xml:space="preserve">Introduction </w:t>
      </w:r>
    </w:p>
    <w:p w:rsidRPr="00C77DAB" w:rsidR="004F36FE" w:rsidP="004F36FE" w:rsidRDefault="004F36FE" w14:paraId="6ABADDA2" w14:textId="0A871CF8">
      <w:pPr>
        <w:widowControl w:val="0"/>
        <w:autoSpaceDE w:val="0"/>
        <w:autoSpaceDN w:val="0"/>
        <w:adjustRightInd w:val="0"/>
        <w:spacing w:after="240" w:line="240" w:lineRule="auto"/>
        <w:rPr>
          <w:rFonts w:ascii="Century Gothic" w:hAnsi="Century Gothic" w:cs="Times"/>
          <w:sz w:val="24"/>
          <w:szCs w:val="24"/>
          <w:lang w:val="en-US"/>
        </w:rPr>
      </w:pPr>
      <w:r w:rsidRPr="42D53FDB" w:rsidR="004F36FE">
        <w:rPr>
          <w:rFonts w:ascii="Century Gothic" w:hAnsi="Century Gothic" w:cs="Arial"/>
          <w:sz w:val="24"/>
          <w:szCs w:val="24"/>
          <w:lang w:val="en-US"/>
        </w:rPr>
        <w:t xml:space="preserve">We </w:t>
      </w:r>
      <w:r w:rsidRPr="42D53FDB" w:rsidR="004F36FE">
        <w:rPr>
          <w:rFonts w:ascii="Century Gothic" w:hAnsi="Century Gothic" w:cs="Arial"/>
          <w:sz w:val="24"/>
          <w:szCs w:val="24"/>
          <w:lang w:val="en-US"/>
        </w:rPr>
        <w:t>recognise</w:t>
      </w:r>
      <w:r w:rsidRPr="42D53FDB" w:rsidR="004F36FE">
        <w:rPr>
          <w:rFonts w:ascii="Century Gothic" w:hAnsi="Century Gothic" w:cs="Arial"/>
          <w:sz w:val="24"/>
          <w:szCs w:val="24"/>
          <w:lang w:val="en-US"/>
        </w:rPr>
        <w:t xml:space="preserve"> that in asking our children to take part in collective worship, we need to consider the variety of faiths, cultural </w:t>
      </w:r>
      <w:r w:rsidRPr="42D53FDB" w:rsidR="004F36FE">
        <w:rPr>
          <w:rFonts w:ascii="Century Gothic" w:hAnsi="Century Gothic" w:cs="Arial"/>
          <w:sz w:val="24"/>
          <w:szCs w:val="24"/>
          <w:lang w:val="en-US"/>
        </w:rPr>
        <w:t>traditions</w:t>
      </w:r>
      <w:r w:rsidRPr="42D53FDB" w:rsidR="004F36FE">
        <w:rPr>
          <w:rFonts w:ascii="Century Gothic" w:hAnsi="Century Gothic" w:cs="Arial"/>
          <w:sz w:val="24"/>
          <w:szCs w:val="24"/>
          <w:lang w:val="en-US"/>
        </w:rPr>
        <w:t xml:space="preserve"> and backgrounds of our students. The faith background (including those of no faith) of both the </w:t>
      </w:r>
      <w:r w:rsidRPr="42D53FDB" w:rsidR="1F2AAF61">
        <w:rPr>
          <w:rFonts w:ascii="Century Gothic" w:hAnsi="Century Gothic" w:cs="Arial"/>
          <w:sz w:val="24"/>
          <w:szCs w:val="24"/>
          <w:lang w:val="en-US"/>
        </w:rPr>
        <w:t>students</w:t>
      </w:r>
      <w:r w:rsidRPr="42D53FDB" w:rsidR="004F36FE">
        <w:rPr>
          <w:rFonts w:ascii="Century Gothic" w:hAnsi="Century Gothic" w:cs="Arial"/>
          <w:sz w:val="24"/>
          <w:szCs w:val="24"/>
          <w:lang w:val="en-US"/>
        </w:rPr>
        <w:t xml:space="preserve"> and the staff is valued and </w:t>
      </w:r>
      <w:r w:rsidRPr="42D53FDB" w:rsidR="004F36FE">
        <w:rPr>
          <w:rFonts w:ascii="Century Gothic" w:hAnsi="Century Gothic" w:cs="Arial"/>
          <w:sz w:val="24"/>
          <w:szCs w:val="24"/>
          <w:lang w:val="en-US"/>
        </w:rPr>
        <w:t>respected a</w:t>
      </w:r>
      <w:r w:rsidRPr="42D53FDB" w:rsidR="004F36FE">
        <w:rPr>
          <w:rFonts w:ascii="Century Gothic" w:hAnsi="Century Gothic" w:cs="Arial"/>
          <w:sz w:val="24"/>
          <w:szCs w:val="24"/>
          <w:lang w:val="en-US"/>
        </w:rPr>
        <w:t>t all times</w:t>
      </w:r>
      <w:r w:rsidRPr="42D53FDB" w:rsidR="004F36FE">
        <w:rPr>
          <w:rFonts w:ascii="Century Gothic" w:hAnsi="Century Gothic" w:cs="Arial"/>
          <w:sz w:val="24"/>
          <w:szCs w:val="24"/>
          <w:lang w:val="en-US"/>
        </w:rPr>
        <w:t>. It is our hope</w:t>
      </w:r>
      <w:r w:rsidRPr="42D53FDB" w:rsidR="004F36FE">
        <w:rPr>
          <w:rFonts w:ascii="Century Gothic" w:hAnsi="Century Gothic" w:cs="Arial"/>
          <w:sz w:val="24"/>
          <w:szCs w:val="24"/>
          <w:lang w:val="en-US"/>
        </w:rPr>
        <w:t xml:space="preserve"> that all participants will derive benefit from the collective worship</w:t>
      </w:r>
      <w:r w:rsidRPr="42D53FDB" w:rsidR="004F36FE">
        <w:rPr>
          <w:rFonts w:ascii="Century Gothic" w:hAnsi="Century Gothic" w:cs="Arial"/>
          <w:sz w:val="24"/>
          <w:szCs w:val="24"/>
          <w:lang w:val="en-US"/>
        </w:rPr>
        <w:t>,</w:t>
      </w:r>
      <w:r w:rsidRPr="42D53FDB" w:rsidR="004F36FE">
        <w:rPr>
          <w:rFonts w:ascii="Century Gothic" w:hAnsi="Century Gothic" w:cs="Arial"/>
          <w:sz w:val="24"/>
          <w:szCs w:val="24"/>
          <w:lang w:val="en-US"/>
        </w:rPr>
        <w:t xml:space="preserve"> which takes place within the </w:t>
      </w:r>
      <w:r w:rsidRPr="42D53FDB" w:rsidR="004F36FE">
        <w:rPr>
          <w:rFonts w:ascii="Century Gothic" w:hAnsi="Century Gothic" w:cs="Arial"/>
          <w:sz w:val="24"/>
          <w:szCs w:val="24"/>
          <w:lang w:val="en-US"/>
        </w:rPr>
        <w:t>School</w:t>
      </w:r>
      <w:r w:rsidRPr="42D53FDB" w:rsidR="004F36FE">
        <w:rPr>
          <w:rFonts w:ascii="Century Gothic" w:hAnsi="Century Gothic" w:cs="Arial"/>
          <w:sz w:val="24"/>
          <w:szCs w:val="24"/>
          <w:lang w:val="en-US"/>
        </w:rPr>
        <w:t>.</w:t>
      </w:r>
    </w:p>
    <w:p w:rsidRPr="00961BDC" w:rsidR="004F36FE" w:rsidP="00961BDC" w:rsidRDefault="004F36FE" w14:paraId="44A7CE74" w14:textId="6B223257">
      <w:pPr>
        <w:pStyle w:val="ListParagraph"/>
        <w:widowControl w:val="0"/>
        <w:numPr>
          <w:ilvl w:val="0"/>
          <w:numId w:val="10"/>
        </w:numPr>
        <w:autoSpaceDE w:val="0"/>
        <w:autoSpaceDN w:val="0"/>
        <w:adjustRightInd w:val="0"/>
        <w:spacing w:after="240" w:line="240" w:lineRule="auto"/>
        <w:rPr>
          <w:rFonts w:ascii="Century Gothic" w:hAnsi="Century Gothic" w:cs="Times"/>
          <w:b/>
          <w:sz w:val="24"/>
          <w:szCs w:val="24"/>
          <w:lang w:val="en-US"/>
        </w:rPr>
      </w:pPr>
      <w:r w:rsidRPr="00961BDC">
        <w:rPr>
          <w:rFonts w:ascii="Century Gothic" w:hAnsi="Century Gothic" w:cs="Times"/>
          <w:b/>
          <w:sz w:val="24"/>
          <w:szCs w:val="24"/>
          <w:lang w:val="en-US"/>
        </w:rPr>
        <w:t>Principles:</w:t>
      </w:r>
    </w:p>
    <w:p w:rsidR="004F36FE" w:rsidP="004F36FE" w:rsidRDefault="004F36FE" w14:paraId="74A81978" w14:textId="77777777">
      <w:pPr>
        <w:widowControl w:val="0"/>
        <w:autoSpaceDE w:val="0"/>
        <w:autoSpaceDN w:val="0"/>
        <w:adjustRightInd w:val="0"/>
        <w:spacing w:after="240" w:line="240" w:lineRule="auto"/>
        <w:rPr>
          <w:rFonts w:ascii="Century Gothic" w:hAnsi="Century Gothic" w:cs="Arial"/>
          <w:sz w:val="24"/>
          <w:szCs w:val="24"/>
          <w:lang w:val="en-US"/>
        </w:rPr>
      </w:pPr>
      <w:r w:rsidRPr="00C77DAB">
        <w:rPr>
          <w:rFonts w:ascii="Century Gothic" w:hAnsi="Century Gothic" w:cs="Arial"/>
          <w:sz w:val="24"/>
          <w:szCs w:val="24"/>
          <w:lang w:val="en-US"/>
        </w:rPr>
        <w:t xml:space="preserve">BHBS believes that collective worship both supports and strengthens what we aim to do in every aspect of school life. </w:t>
      </w:r>
      <w:r>
        <w:rPr>
          <w:rFonts w:ascii="Century Gothic" w:hAnsi="Century Gothic" w:cs="Arial"/>
          <w:sz w:val="24"/>
          <w:szCs w:val="24"/>
          <w:lang w:val="en-US"/>
        </w:rPr>
        <w:t xml:space="preserve">Our school vision based on John </w:t>
      </w:r>
      <w:r>
        <w:rPr>
          <w:rFonts w:ascii="Century Gothic" w:hAnsi="Century Gothic" w:cs="Arial"/>
          <w:sz w:val="24"/>
          <w:szCs w:val="24"/>
          <w:lang w:val="en-US"/>
        </w:rPr>
        <w:t xml:space="preserve">10:10, has a focus on students experiencing life in all its fullness. The opportunity to explore a spiritual dimension and ask bigger questions is central to this. </w:t>
      </w:r>
    </w:p>
    <w:p w:rsidRPr="00C77DAB" w:rsidR="004F36FE" w:rsidP="004F36FE" w:rsidRDefault="004F36FE" w14:paraId="6FE60EEC" w14:textId="77777777">
      <w:pPr>
        <w:widowControl w:val="0"/>
        <w:autoSpaceDE w:val="0"/>
        <w:autoSpaceDN w:val="0"/>
        <w:adjustRightInd w:val="0"/>
        <w:spacing w:after="240" w:line="240" w:lineRule="auto"/>
        <w:rPr>
          <w:rFonts w:ascii="Century Gothic" w:hAnsi="Century Gothic" w:cs="Times"/>
          <w:sz w:val="24"/>
          <w:szCs w:val="24"/>
          <w:lang w:val="en-US"/>
        </w:rPr>
      </w:pPr>
      <w:r w:rsidRPr="00C77DAB">
        <w:rPr>
          <w:rFonts w:ascii="Century Gothic" w:hAnsi="Century Gothic" w:cs="Arial"/>
          <w:sz w:val="24"/>
          <w:szCs w:val="24"/>
          <w:lang w:val="en-US"/>
        </w:rPr>
        <w:t>Our caring ethos, and the value which we place on the development of the whole child, spiritually, morally, socially, culturally and intellectually, is reflected in our collective worship. We value this special time in the school d</w:t>
      </w:r>
      <w:r>
        <w:rPr>
          <w:rFonts w:ascii="Century Gothic" w:hAnsi="Century Gothic" w:cs="Arial"/>
          <w:sz w:val="24"/>
          <w:szCs w:val="24"/>
          <w:lang w:val="en-US"/>
        </w:rPr>
        <w:t>ay for the space it gives students</w:t>
      </w:r>
      <w:r w:rsidRPr="00C77DAB">
        <w:rPr>
          <w:rFonts w:ascii="Century Gothic" w:hAnsi="Century Gothic" w:cs="Arial"/>
          <w:sz w:val="24"/>
          <w:szCs w:val="24"/>
          <w:lang w:val="en-US"/>
        </w:rPr>
        <w:t xml:space="preserve"> to develop a reflective approach to life and the ability to express their reflections in traditionally religious ways and in any other appropriate manner.</w:t>
      </w:r>
    </w:p>
    <w:p w:rsidRPr="00C77DAB" w:rsidR="004F36FE" w:rsidP="004F36FE" w:rsidRDefault="004F36FE" w14:paraId="67D7572A" w14:textId="77777777">
      <w:pPr>
        <w:pStyle w:val="NormalWeb"/>
        <w:rPr>
          <w:rFonts w:ascii="Century Gothic" w:hAnsi="Century Gothic"/>
          <w:sz w:val="24"/>
          <w:szCs w:val="24"/>
        </w:rPr>
      </w:pPr>
    </w:p>
    <w:p w:rsidRPr="006D57C8" w:rsidR="004F36FE" w:rsidP="00961BDC" w:rsidRDefault="004F36FE" w14:paraId="4B37C198" w14:textId="7B7E6191">
      <w:pPr>
        <w:pStyle w:val="NormalWeb"/>
        <w:numPr>
          <w:ilvl w:val="0"/>
          <w:numId w:val="10"/>
        </w:numPr>
        <w:rPr>
          <w:rFonts w:ascii="Century Gothic" w:hAnsi="Century Gothic"/>
          <w:b/>
          <w:sz w:val="24"/>
          <w:szCs w:val="24"/>
        </w:rPr>
      </w:pPr>
      <w:r w:rsidRPr="006D57C8">
        <w:rPr>
          <w:rFonts w:ascii="Century Gothic" w:hAnsi="Century Gothic"/>
          <w:b/>
          <w:bCs/>
          <w:sz w:val="24"/>
          <w:szCs w:val="24"/>
        </w:rPr>
        <w:t xml:space="preserve">The right of withdrawal. </w:t>
      </w:r>
    </w:p>
    <w:p w:rsidRPr="00C77DAB" w:rsidR="004F36FE" w:rsidP="004F36FE" w:rsidRDefault="004F36FE" w14:paraId="350ACE2B" w14:textId="77777777">
      <w:pPr>
        <w:pStyle w:val="NormalWeb"/>
        <w:rPr>
          <w:rFonts w:ascii="Century Gothic" w:hAnsi="Century Gothic"/>
          <w:sz w:val="24"/>
          <w:szCs w:val="24"/>
        </w:rPr>
      </w:pPr>
      <w:r w:rsidRPr="00C77DAB">
        <w:rPr>
          <w:rFonts w:ascii="Century Gothic" w:hAnsi="Century Gothic"/>
          <w:sz w:val="24"/>
          <w:szCs w:val="24"/>
        </w:rPr>
        <w:t>Parents’ have a legal right to withdraw their child from acts of worship. If there are any students whose parents exercise their right to withdraw them from worship, alternative activities will be provided in consultation with the student’s parents. This does not mean that the students will be in any way exempt from the Christian ethos of the school</w:t>
      </w:r>
      <w:r>
        <w:rPr>
          <w:rFonts w:ascii="Century Gothic" w:hAnsi="Century Gothic"/>
          <w:sz w:val="24"/>
          <w:szCs w:val="24"/>
        </w:rPr>
        <w:t>,</w:t>
      </w:r>
      <w:r w:rsidRPr="00C77DAB">
        <w:rPr>
          <w:rFonts w:ascii="Century Gothic" w:hAnsi="Century Gothic"/>
          <w:sz w:val="24"/>
          <w:szCs w:val="24"/>
        </w:rPr>
        <w:t xml:space="preserve"> which underpins the whole of school life. </w:t>
      </w:r>
    </w:p>
    <w:p w:rsidRPr="006D57C8" w:rsidR="004F36FE" w:rsidP="00961BDC" w:rsidRDefault="004F36FE" w14:paraId="7A941B50" w14:textId="672F313A">
      <w:pPr>
        <w:pStyle w:val="NormalWeb"/>
        <w:numPr>
          <w:ilvl w:val="0"/>
          <w:numId w:val="10"/>
        </w:numPr>
        <w:rPr>
          <w:rFonts w:ascii="Century Gothic" w:hAnsi="Century Gothic"/>
          <w:b/>
          <w:sz w:val="24"/>
          <w:szCs w:val="24"/>
        </w:rPr>
      </w:pPr>
      <w:r w:rsidRPr="006D57C8">
        <w:rPr>
          <w:rFonts w:ascii="Century Gothic" w:hAnsi="Century Gothic"/>
          <w:b/>
          <w:bCs/>
          <w:sz w:val="24"/>
          <w:szCs w:val="24"/>
        </w:rPr>
        <w:t xml:space="preserve">Aims and Objectives </w:t>
      </w:r>
    </w:p>
    <w:p w:rsidRPr="00C77DAB" w:rsidR="004F36FE" w:rsidP="004F36FE" w:rsidRDefault="004F36FE" w14:paraId="1EE8C825" w14:textId="77777777" w14:noSpellErr="1">
      <w:pPr>
        <w:pStyle w:val="NormalWeb"/>
        <w:rPr>
          <w:rFonts w:ascii="Century Gothic" w:hAnsi="Century Gothic"/>
          <w:sz w:val="24"/>
          <w:szCs w:val="24"/>
        </w:rPr>
      </w:pPr>
      <w:r w:rsidRPr="42D53FDB" w:rsidR="004F36FE">
        <w:rPr>
          <w:rFonts w:ascii="Century Gothic" w:hAnsi="Century Gothic"/>
          <w:sz w:val="24"/>
          <w:szCs w:val="24"/>
        </w:rPr>
        <w:t>At BHBS</w:t>
      </w:r>
      <w:r w:rsidRPr="42D53FDB" w:rsidR="004F36FE">
        <w:rPr>
          <w:rFonts w:ascii="Century Gothic" w:hAnsi="Century Gothic"/>
          <w:i w:val="1"/>
          <w:iCs w:val="1"/>
          <w:sz w:val="24"/>
          <w:szCs w:val="24"/>
        </w:rPr>
        <w:t xml:space="preserve"> </w:t>
      </w:r>
      <w:r w:rsidRPr="42D53FDB" w:rsidR="004F36FE">
        <w:rPr>
          <w:rFonts w:ascii="Century Gothic" w:hAnsi="Century Gothic"/>
          <w:sz w:val="24"/>
          <w:szCs w:val="24"/>
        </w:rPr>
        <w:t xml:space="preserve">we always </w:t>
      </w:r>
      <w:r w:rsidRPr="42D53FDB" w:rsidR="004F36FE">
        <w:rPr>
          <w:rFonts w:ascii="Century Gothic" w:hAnsi="Century Gothic"/>
          <w:sz w:val="24"/>
          <w:szCs w:val="24"/>
        </w:rPr>
        <w:t>seek</w:t>
      </w:r>
      <w:r w:rsidRPr="42D53FDB" w:rsidR="004F36FE">
        <w:rPr>
          <w:rFonts w:ascii="Century Gothic" w:hAnsi="Century Gothic"/>
          <w:sz w:val="24"/>
          <w:szCs w:val="24"/>
        </w:rPr>
        <w:t xml:space="preserve"> to reflect in our worship the Christian foundation of the school and its care for all who work here. Students are helped to understand the meaning of Christian worship and we hope that believers will be able to share in it and that others of no faith will </w:t>
      </w:r>
      <w:r w:rsidRPr="42D53FDB" w:rsidR="004F36FE">
        <w:rPr>
          <w:rFonts w:ascii="Century Gothic" w:hAnsi="Century Gothic"/>
          <w:sz w:val="24"/>
          <w:szCs w:val="24"/>
        </w:rPr>
        <w:t>begin to sense the love of Jesus.</w:t>
      </w:r>
    </w:p>
    <w:p w:rsidR="42D53FDB" w:rsidP="42D53FDB" w:rsidRDefault="42D53FDB" w14:paraId="4D63422C" w14:textId="33015597">
      <w:pPr>
        <w:pStyle w:val="NormalWeb"/>
        <w:rPr>
          <w:rFonts w:ascii="Century Gothic" w:hAnsi="Century Gothic"/>
          <w:sz w:val="24"/>
          <w:szCs w:val="24"/>
        </w:rPr>
      </w:pPr>
    </w:p>
    <w:p w:rsidR="23ED2170" w:rsidP="42D53FDB" w:rsidRDefault="23ED2170" w14:paraId="46F069F1" w14:textId="5237BE63">
      <w:pPr>
        <w:pStyle w:val="NormalWeb"/>
        <w:rPr>
          <w:rFonts w:ascii="Century Gothic" w:hAnsi="Century Gothic"/>
          <w:sz w:val="24"/>
          <w:szCs w:val="24"/>
        </w:rPr>
      </w:pPr>
      <w:r w:rsidRPr="42D53FDB" w:rsidR="23ED2170">
        <w:rPr>
          <w:rFonts w:ascii="Century Gothic" w:hAnsi="Century Gothic"/>
          <w:sz w:val="24"/>
          <w:szCs w:val="24"/>
        </w:rPr>
        <w:t>We recognise that children of different faith need the support and space to worship in their own way. At Bishop</w:t>
      </w:r>
      <w:r w:rsidRPr="42D53FDB" w:rsidR="5AFB1F94">
        <w:rPr>
          <w:rFonts w:ascii="Century Gothic" w:hAnsi="Century Gothic"/>
          <w:sz w:val="24"/>
          <w:szCs w:val="24"/>
        </w:rPr>
        <w:t>’s</w:t>
      </w:r>
      <w:r w:rsidRPr="42D53FDB" w:rsidR="23ED2170">
        <w:rPr>
          <w:rFonts w:ascii="Century Gothic" w:hAnsi="Century Gothic"/>
          <w:sz w:val="24"/>
          <w:szCs w:val="24"/>
        </w:rPr>
        <w:t xml:space="preserve"> we will </w:t>
      </w:r>
      <w:r w:rsidRPr="42D53FDB" w:rsidR="64935D62">
        <w:rPr>
          <w:rFonts w:ascii="Century Gothic" w:hAnsi="Century Gothic"/>
          <w:sz w:val="24"/>
          <w:szCs w:val="24"/>
        </w:rPr>
        <w:t>provide a location and time for students to practise their faith.</w:t>
      </w:r>
    </w:p>
    <w:p w:rsidR="42D53FDB" w:rsidP="42D53FDB" w:rsidRDefault="42D53FDB" w14:paraId="41639039" w14:textId="44BA0F30">
      <w:pPr>
        <w:pStyle w:val="NormalWeb"/>
        <w:rPr>
          <w:rFonts w:ascii="Century Gothic" w:hAnsi="Century Gothic"/>
          <w:sz w:val="24"/>
          <w:szCs w:val="24"/>
        </w:rPr>
      </w:pPr>
    </w:p>
    <w:p w:rsidRPr="004F36FE" w:rsidR="004F36FE" w:rsidP="004F36FE" w:rsidRDefault="004F36FE" w14:paraId="6353057C" w14:textId="77777777">
      <w:pPr>
        <w:pStyle w:val="NormalWeb"/>
        <w:rPr>
          <w:rFonts w:ascii="Century Gothic" w:hAnsi="Century Gothic"/>
          <w:bCs/>
          <w:sz w:val="24"/>
          <w:szCs w:val="24"/>
        </w:rPr>
      </w:pPr>
      <w:r w:rsidRPr="004F36FE">
        <w:rPr>
          <w:rFonts w:ascii="Century Gothic" w:hAnsi="Century Gothic"/>
          <w:bCs/>
          <w:sz w:val="24"/>
          <w:szCs w:val="24"/>
        </w:rPr>
        <w:t xml:space="preserve">Our central aims of collective worship are to: </w:t>
      </w:r>
    </w:p>
    <w:p w:rsidRPr="00981A4C" w:rsidR="004F36FE" w:rsidP="004F36FE" w:rsidRDefault="004F36FE" w14:paraId="03066248" w14:textId="77777777">
      <w:pPr>
        <w:pStyle w:val="NormalWeb"/>
        <w:numPr>
          <w:ilvl w:val="0"/>
          <w:numId w:val="6"/>
        </w:numPr>
        <w:rPr>
          <w:rFonts w:ascii="Century Gothic" w:hAnsi="Century Gothic"/>
          <w:sz w:val="24"/>
          <w:szCs w:val="24"/>
        </w:rPr>
      </w:pPr>
      <w:r w:rsidRPr="00981A4C">
        <w:rPr>
          <w:rFonts w:ascii="Century Gothic" w:hAnsi="Century Gothic"/>
          <w:sz w:val="24"/>
          <w:szCs w:val="24"/>
        </w:rPr>
        <w:t xml:space="preserve">enable students and staff to explore and celebrate the differences and diversity found in the variety of forms of worship in the Anglican Christian tradition. </w:t>
      </w:r>
    </w:p>
    <w:p w:rsidRPr="00C77DAB" w:rsidR="004F36FE" w:rsidP="004F36FE" w:rsidRDefault="004F36FE" w14:paraId="26F51DC7" w14:textId="77777777">
      <w:pPr>
        <w:pStyle w:val="NormalWeb"/>
        <w:numPr>
          <w:ilvl w:val="0"/>
          <w:numId w:val="6"/>
        </w:numPr>
        <w:rPr>
          <w:rFonts w:ascii="Century Gothic" w:hAnsi="Century Gothic"/>
          <w:sz w:val="24"/>
          <w:szCs w:val="24"/>
        </w:rPr>
      </w:pPr>
      <w:r w:rsidRPr="00C77DAB">
        <w:rPr>
          <w:rFonts w:ascii="Century Gothic" w:hAnsi="Century Gothic"/>
          <w:sz w:val="24"/>
          <w:szCs w:val="24"/>
        </w:rPr>
        <w:t xml:space="preserve">lead the school community to the ‘threshold of worship’ in order for them to make an informed choice about their own involvement and to consider their own personal relationship with Jesus Christ. </w:t>
      </w:r>
    </w:p>
    <w:p w:rsidRPr="00C77DAB" w:rsidR="004F36FE" w:rsidP="004F36FE" w:rsidRDefault="004F36FE" w14:paraId="248428EC" w14:textId="77777777">
      <w:pPr>
        <w:pStyle w:val="NormalWeb"/>
        <w:numPr>
          <w:ilvl w:val="0"/>
          <w:numId w:val="6"/>
        </w:numPr>
        <w:rPr>
          <w:rFonts w:ascii="Century Gothic" w:hAnsi="Century Gothic"/>
          <w:sz w:val="24"/>
          <w:szCs w:val="24"/>
        </w:rPr>
      </w:pPr>
      <w:r w:rsidRPr="00C77DAB">
        <w:rPr>
          <w:rFonts w:ascii="Century Gothic" w:hAnsi="Century Gothic"/>
          <w:sz w:val="24"/>
          <w:szCs w:val="24"/>
        </w:rPr>
        <w:t xml:space="preserve">seek to deepen and widen the experience of those of ‘faith’ and encourage those of ‘no faith’ so that they begin to feel for themselves something of what it means to worship. </w:t>
      </w:r>
    </w:p>
    <w:p w:rsidRPr="00C77DAB" w:rsidR="004F36FE" w:rsidP="004F36FE" w:rsidRDefault="004F36FE" w14:paraId="7D22B71A" w14:textId="39FD51D1">
      <w:pPr>
        <w:pStyle w:val="NormalWeb"/>
        <w:numPr>
          <w:ilvl w:val="0"/>
          <w:numId w:val="6"/>
        </w:numPr>
        <w:rPr>
          <w:rFonts w:ascii="Century Gothic" w:hAnsi="Century Gothic"/>
          <w:sz w:val="24"/>
          <w:szCs w:val="24"/>
        </w:rPr>
      </w:pPr>
      <w:r w:rsidRPr="00C77DAB">
        <w:rPr>
          <w:rFonts w:ascii="Century Gothic" w:hAnsi="Century Gothic"/>
          <w:sz w:val="24"/>
          <w:szCs w:val="24"/>
        </w:rPr>
        <w:t xml:space="preserve">use </w:t>
      </w:r>
      <w:r>
        <w:rPr>
          <w:rFonts w:ascii="Century Gothic" w:hAnsi="Century Gothic"/>
          <w:sz w:val="24"/>
          <w:szCs w:val="24"/>
        </w:rPr>
        <w:t xml:space="preserve">celebration, silence, </w:t>
      </w:r>
      <w:r w:rsidRPr="00C77DAB">
        <w:rPr>
          <w:rFonts w:ascii="Century Gothic" w:hAnsi="Century Gothic"/>
          <w:sz w:val="24"/>
          <w:szCs w:val="24"/>
        </w:rPr>
        <w:t xml:space="preserve">reflection, </w:t>
      </w:r>
      <w:r w:rsidR="00145773">
        <w:rPr>
          <w:rFonts w:ascii="Century Gothic" w:hAnsi="Century Gothic"/>
          <w:sz w:val="24"/>
          <w:szCs w:val="24"/>
        </w:rPr>
        <w:t xml:space="preserve">discussion, </w:t>
      </w:r>
      <w:r w:rsidRPr="00C77DAB">
        <w:rPr>
          <w:rFonts w:ascii="Century Gothic" w:hAnsi="Century Gothic"/>
          <w:sz w:val="24"/>
          <w:szCs w:val="24"/>
        </w:rPr>
        <w:t xml:space="preserve">contemplation, meditation, prayer, song, symbols and imagery as vehicles for worship and spiritual growth. </w:t>
      </w:r>
    </w:p>
    <w:p w:rsidRPr="00C77DAB" w:rsidR="004F36FE" w:rsidP="004F36FE" w:rsidRDefault="004F36FE" w14:paraId="37D76AB0" w14:textId="77777777">
      <w:pPr>
        <w:pStyle w:val="NormalWeb"/>
        <w:numPr>
          <w:ilvl w:val="0"/>
          <w:numId w:val="6"/>
        </w:numPr>
        <w:rPr>
          <w:rFonts w:ascii="Century Gothic" w:hAnsi="Century Gothic"/>
          <w:sz w:val="24"/>
          <w:szCs w:val="24"/>
        </w:rPr>
      </w:pPr>
      <w:r w:rsidRPr="00C77DAB">
        <w:rPr>
          <w:rFonts w:ascii="Century Gothic" w:hAnsi="Century Gothic"/>
          <w:sz w:val="24"/>
          <w:szCs w:val="24"/>
        </w:rPr>
        <w:t xml:space="preserve">provide opportunities for the whole school community to address God directly through Jesus in the power of the Holy Spirit through </w:t>
      </w:r>
      <w:r w:rsidRPr="00C77DAB">
        <w:rPr>
          <w:rFonts w:ascii="Century Gothic" w:hAnsi="Century Gothic"/>
          <w:sz w:val="24"/>
          <w:szCs w:val="24"/>
        </w:rPr>
        <w:t xml:space="preserve">acknowledging his presence, reflecting upon his character and giving Him praise and honour. </w:t>
      </w:r>
    </w:p>
    <w:p w:rsidRPr="00C77DAB" w:rsidR="004F36FE" w:rsidP="004F36FE" w:rsidRDefault="004F36FE" w14:paraId="43024A6E" w14:textId="77777777">
      <w:pPr>
        <w:pStyle w:val="NormalWeb"/>
        <w:numPr>
          <w:ilvl w:val="0"/>
          <w:numId w:val="6"/>
        </w:numPr>
        <w:rPr>
          <w:rFonts w:ascii="Century Gothic" w:hAnsi="Century Gothic"/>
          <w:sz w:val="24"/>
          <w:szCs w:val="24"/>
        </w:rPr>
      </w:pPr>
      <w:r w:rsidRPr="00C77DAB">
        <w:rPr>
          <w:rFonts w:ascii="Century Gothic" w:hAnsi="Century Gothic"/>
          <w:sz w:val="24"/>
          <w:szCs w:val="24"/>
        </w:rPr>
        <w:t xml:space="preserve">encourage all present to explore their own beliefs and understanding of God within a Christian framework by learning more about the Christian faith and by encountering Christ through worship. </w:t>
      </w:r>
    </w:p>
    <w:p w:rsidRPr="00C77DAB" w:rsidR="004F36FE" w:rsidP="004F36FE" w:rsidRDefault="004F36FE" w14:paraId="49EE33E7" w14:textId="77777777">
      <w:pPr>
        <w:pStyle w:val="NormalWeb"/>
        <w:numPr>
          <w:ilvl w:val="0"/>
          <w:numId w:val="6"/>
        </w:numPr>
        <w:rPr>
          <w:rFonts w:ascii="Century Gothic" w:hAnsi="Century Gothic"/>
          <w:sz w:val="24"/>
          <w:szCs w:val="24"/>
        </w:rPr>
      </w:pPr>
      <w:r w:rsidRPr="00C77DAB">
        <w:rPr>
          <w:rFonts w:ascii="Century Gothic" w:hAnsi="Century Gothic"/>
          <w:sz w:val="24"/>
          <w:szCs w:val="24"/>
        </w:rPr>
        <w:t xml:space="preserve">raise awareness through reflection of the ultimate questions of life relating to matters of faith. </w:t>
      </w:r>
    </w:p>
    <w:p w:rsidRPr="00C77DAB" w:rsidR="004F36FE" w:rsidP="004F36FE" w:rsidRDefault="004F36FE" w14:paraId="524A0BDE" w14:textId="77777777">
      <w:pPr>
        <w:pStyle w:val="NormalWeb"/>
        <w:numPr>
          <w:ilvl w:val="0"/>
          <w:numId w:val="6"/>
        </w:numPr>
        <w:rPr>
          <w:rFonts w:ascii="Century Gothic" w:hAnsi="Century Gothic"/>
          <w:sz w:val="24"/>
          <w:szCs w:val="24"/>
        </w:rPr>
      </w:pPr>
      <w:r w:rsidRPr="00C77DAB">
        <w:rPr>
          <w:rFonts w:ascii="Century Gothic" w:hAnsi="Century Gothic"/>
          <w:sz w:val="24"/>
          <w:szCs w:val="24"/>
        </w:rPr>
        <w:t xml:space="preserve">reaffirm, strengthen and practise key Christian values. (e.g. love, peace, compassion, forgiveness, </w:t>
      </w:r>
      <w:proofErr w:type="spellStart"/>
      <w:r w:rsidRPr="00C77DAB">
        <w:rPr>
          <w:rFonts w:ascii="Century Gothic" w:hAnsi="Century Gothic"/>
          <w:sz w:val="24"/>
          <w:szCs w:val="24"/>
        </w:rPr>
        <w:t>self giving</w:t>
      </w:r>
      <w:proofErr w:type="spellEnd"/>
      <w:r w:rsidRPr="00C77DAB">
        <w:rPr>
          <w:rFonts w:ascii="Century Gothic" w:hAnsi="Century Gothic"/>
          <w:sz w:val="24"/>
          <w:szCs w:val="24"/>
        </w:rPr>
        <w:t xml:space="preserve">) and celebrate each unique individual member of the school community as made in the image of God. </w:t>
      </w:r>
    </w:p>
    <w:p w:rsidRPr="00C77DAB" w:rsidR="004F36FE" w:rsidP="004F36FE" w:rsidRDefault="004F36FE" w14:paraId="7DB63383" w14:textId="77777777">
      <w:pPr>
        <w:pStyle w:val="NormalWeb"/>
        <w:numPr>
          <w:ilvl w:val="0"/>
          <w:numId w:val="6"/>
        </w:numPr>
        <w:rPr>
          <w:rFonts w:ascii="Century Gothic" w:hAnsi="Century Gothic"/>
          <w:sz w:val="24"/>
          <w:szCs w:val="24"/>
        </w:rPr>
      </w:pPr>
      <w:r w:rsidRPr="00C77DAB">
        <w:rPr>
          <w:rFonts w:ascii="Century Gothic" w:hAnsi="Century Gothic"/>
          <w:sz w:val="24"/>
          <w:szCs w:val="24"/>
        </w:rPr>
        <w:t>nurture and encourage respect and care for God's created world by promoting a positive attitude to environmental issues locally, nationally and globally.</w:t>
      </w:r>
    </w:p>
    <w:p w:rsidRPr="00C77DAB" w:rsidR="004F36FE" w:rsidP="004F36FE" w:rsidRDefault="004F36FE" w14:paraId="51E3300F" w14:textId="77777777">
      <w:pPr>
        <w:pStyle w:val="NormalWeb"/>
        <w:numPr>
          <w:ilvl w:val="0"/>
          <w:numId w:val="7"/>
        </w:numPr>
        <w:rPr>
          <w:rFonts w:ascii="Century Gothic" w:hAnsi="Century Gothic"/>
          <w:sz w:val="24"/>
          <w:szCs w:val="24"/>
        </w:rPr>
      </w:pPr>
      <w:r w:rsidRPr="00C77DAB">
        <w:rPr>
          <w:rFonts w:ascii="Century Gothic" w:hAnsi="Century Gothic"/>
          <w:sz w:val="24"/>
          <w:szCs w:val="24"/>
        </w:rPr>
        <w:t xml:space="preserve">seek to provide opportunities for spiritual, social and moral development that is characterised be feelings such as awe, wonder, being uplifted, elation, appreciation, gratitude, respect, and reverence. </w:t>
      </w:r>
    </w:p>
    <w:p w:rsidRPr="00C77DAB" w:rsidR="004F36FE" w:rsidP="004F36FE" w:rsidRDefault="004F36FE" w14:paraId="13B798E0" w14:textId="77777777">
      <w:pPr>
        <w:pStyle w:val="NormalWeb"/>
        <w:numPr>
          <w:ilvl w:val="0"/>
          <w:numId w:val="7"/>
        </w:numPr>
        <w:rPr>
          <w:rFonts w:ascii="Century Gothic" w:hAnsi="Century Gothic"/>
          <w:sz w:val="24"/>
          <w:szCs w:val="24"/>
        </w:rPr>
      </w:pPr>
      <w:r w:rsidRPr="00C77DAB">
        <w:rPr>
          <w:rFonts w:ascii="Century Gothic" w:hAnsi="Century Gothic"/>
          <w:sz w:val="24"/>
          <w:szCs w:val="24"/>
        </w:rPr>
        <w:t>develop a sense of community within the school, th</w:t>
      </w:r>
      <w:r>
        <w:rPr>
          <w:rFonts w:ascii="Century Gothic" w:hAnsi="Century Gothic"/>
          <w:sz w:val="24"/>
          <w:szCs w:val="24"/>
        </w:rPr>
        <w:t xml:space="preserve">e locality, </w:t>
      </w:r>
      <w:r w:rsidRPr="00C77DAB">
        <w:rPr>
          <w:rFonts w:ascii="Century Gothic" w:hAnsi="Century Gothic"/>
          <w:sz w:val="24"/>
          <w:szCs w:val="24"/>
        </w:rPr>
        <w:t xml:space="preserve">and foster the sense of being part of a wider community though the celebration of achievements, festivals and special occasions. </w:t>
      </w:r>
    </w:p>
    <w:p w:rsidRPr="00C77DAB" w:rsidR="004F36FE" w:rsidP="004F36FE" w:rsidRDefault="004F36FE" w14:paraId="057092A9" w14:textId="77777777">
      <w:pPr>
        <w:pStyle w:val="NormalWeb"/>
        <w:numPr>
          <w:ilvl w:val="0"/>
          <w:numId w:val="7"/>
        </w:numPr>
        <w:rPr>
          <w:rFonts w:ascii="Century Gothic" w:hAnsi="Century Gothic"/>
          <w:sz w:val="24"/>
          <w:szCs w:val="24"/>
        </w:rPr>
      </w:pPr>
      <w:r w:rsidRPr="00C77DAB">
        <w:rPr>
          <w:rFonts w:ascii="Century Gothic" w:hAnsi="Century Gothic"/>
          <w:sz w:val="24"/>
          <w:szCs w:val="24"/>
        </w:rPr>
        <w:t xml:space="preserve">foster a concern for the needs of others. </w:t>
      </w:r>
    </w:p>
    <w:p w:rsidRPr="00C77DAB" w:rsidR="004F36FE" w:rsidP="004F36FE" w:rsidRDefault="004F36FE" w14:paraId="4AB7033C" w14:textId="77777777">
      <w:pPr>
        <w:pStyle w:val="NormalWeb"/>
        <w:ind w:left="720"/>
        <w:rPr>
          <w:rFonts w:ascii="Century Gothic" w:hAnsi="Century Gothic"/>
          <w:sz w:val="24"/>
          <w:szCs w:val="24"/>
        </w:rPr>
      </w:pPr>
      <w:r w:rsidRPr="00C77DAB">
        <w:rPr>
          <w:rFonts w:ascii="Century Gothic" w:hAnsi="Century Gothic"/>
          <w:sz w:val="24"/>
          <w:szCs w:val="24"/>
        </w:rPr>
        <w:t xml:space="preserve">In summary within our daily act of collective worship, we aim to provide opportunities for students to: </w:t>
      </w:r>
    </w:p>
    <w:p w:rsidRPr="00C77DAB" w:rsidR="004F36FE" w:rsidP="004F36FE" w:rsidRDefault="004F36FE" w14:paraId="6A03E438"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provide an opportunity for students to worship God; </w:t>
      </w:r>
    </w:p>
    <w:p w:rsidRPr="00C77DAB" w:rsidR="004F36FE" w:rsidP="004F36FE" w:rsidRDefault="004F36FE" w14:paraId="325726DD"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celebrate all that is good and beautiful and express thankfulness for the joy of being alive; </w:t>
      </w:r>
    </w:p>
    <w:p w:rsidRPr="00C77DAB" w:rsidR="004F36FE" w:rsidP="004F36FE" w:rsidRDefault="004F36FE" w14:paraId="547AC30D"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provide opportunities for students to share what is meaningful and significant to them, including the darker side of life; </w:t>
      </w:r>
    </w:p>
    <w:p w:rsidRPr="00C77DAB" w:rsidR="004F36FE" w:rsidP="004F36FE" w:rsidRDefault="004F36FE" w14:paraId="0499B09A"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ensure that the experiences provided are relevant to the age, aptitude and family background of the students; </w:t>
      </w:r>
    </w:p>
    <w:p w:rsidRPr="00C77DAB" w:rsidR="004F36FE" w:rsidP="004F36FE" w:rsidRDefault="004F36FE" w14:paraId="1718C67C"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give time for silent reflection and exploration of inner space; </w:t>
      </w:r>
    </w:p>
    <w:p w:rsidRPr="00C77DAB" w:rsidR="004F36FE" w:rsidP="004F36FE" w:rsidRDefault="004F36FE" w14:paraId="2C8341EA"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illustrate forms of worship that others have found helpful in their spiritual development, e.g. silent contemplation, dance, </w:t>
      </w:r>
      <w:proofErr w:type="gramStart"/>
      <w:r w:rsidRPr="00C77DAB">
        <w:rPr>
          <w:rFonts w:ascii="Century Gothic" w:hAnsi="Century Gothic"/>
          <w:sz w:val="24"/>
          <w:szCs w:val="24"/>
        </w:rPr>
        <w:t>singing;</w:t>
      </w:r>
      <w:proofErr w:type="gramEnd"/>
      <w:r w:rsidRPr="00C77DAB">
        <w:rPr>
          <w:rFonts w:ascii="Century Gothic" w:hAnsi="Century Gothic"/>
          <w:sz w:val="24"/>
          <w:szCs w:val="24"/>
        </w:rPr>
        <w:t xml:space="preserve"> </w:t>
      </w:r>
    </w:p>
    <w:p w:rsidRPr="00C77DAB" w:rsidR="004F36FE" w:rsidP="004F36FE" w:rsidRDefault="004F36FE" w14:paraId="428470B2"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provide a rich variety of forms of expression, e.g. art, drama, music, story and give students the opportunity to experience these at their own level rather than teachers imposing their own </w:t>
      </w:r>
      <w:proofErr w:type="gramStart"/>
      <w:r w:rsidRPr="00C77DAB">
        <w:rPr>
          <w:rFonts w:ascii="Century Gothic" w:hAnsi="Century Gothic"/>
          <w:sz w:val="24"/>
          <w:szCs w:val="24"/>
        </w:rPr>
        <w:t>interpretations;</w:t>
      </w:r>
      <w:proofErr w:type="gramEnd"/>
      <w:r w:rsidRPr="00C77DAB">
        <w:rPr>
          <w:rFonts w:ascii="Century Gothic" w:hAnsi="Century Gothic"/>
          <w:sz w:val="24"/>
          <w:szCs w:val="24"/>
        </w:rPr>
        <w:t xml:space="preserve"> </w:t>
      </w:r>
    </w:p>
    <w:p w:rsidRPr="00C77DAB" w:rsidR="004F36FE" w:rsidP="004F36FE" w:rsidRDefault="004F36FE" w14:paraId="6DE42977" w14:textId="77777777">
      <w:pPr>
        <w:pStyle w:val="NormalWeb"/>
        <w:numPr>
          <w:ilvl w:val="0"/>
          <w:numId w:val="8"/>
        </w:numPr>
        <w:rPr>
          <w:rFonts w:ascii="Century Gothic" w:hAnsi="Century Gothic"/>
          <w:sz w:val="24"/>
          <w:szCs w:val="24"/>
        </w:rPr>
      </w:pPr>
      <w:r w:rsidRPr="00C77DAB">
        <w:rPr>
          <w:rFonts w:ascii="Century Gothic" w:hAnsi="Century Gothic"/>
          <w:sz w:val="24"/>
          <w:szCs w:val="24"/>
        </w:rPr>
        <w:t xml:space="preserve">take place in an environment that is conducive to worship, which is professionally coordinated and properly resourced; </w:t>
      </w:r>
    </w:p>
    <w:p w:rsidRPr="001C62C8" w:rsidR="004F36FE" w:rsidP="004F36FE" w:rsidRDefault="004F36FE" w14:paraId="65179B09" w14:textId="77777777">
      <w:pPr>
        <w:pStyle w:val="NormalWeb"/>
        <w:numPr>
          <w:ilvl w:val="0"/>
          <w:numId w:val="8"/>
        </w:numPr>
        <w:rPr>
          <w:rFonts w:ascii="Century Gothic" w:hAnsi="Century Gothic"/>
          <w:sz w:val="24"/>
          <w:szCs w:val="24"/>
        </w:rPr>
      </w:pPr>
      <w:r w:rsidRPr="001C62C8">
        <w:rPr>
          <w:rFonts w:ascii="Century Gothic" w:hAnsi="Century Gothic"/>
          <w:sz w:val="24"/>
          <w:szCs w:val="24"/>
        </w:rPr>
        <w:t xml:space="preserve">always invite, never coerce, remembering that students will be at different stages of spiritual development and that they should feel able to respond and participate at their own level. </w:t>
      </w:r>
      <w:r w:rsidRPr="001C62C8">
        <w:rPr>
          <w:rFonts w:ascii="Century Gothic" w:hAnsi="Century Gothic"/>
          <w:bCs/>
          <w:sz w:val="24"/>
          <w:szCs w:val="24"/>
        </w:rPr>
        <w:t xml:space="preserve">Monitoring, Evaluation and Review </w:t>
      </w:r>
    </w:p>
    <w:p w:rsidRPr="00C77DAB" w:rsidR="004F36FE" w:rsidP="004F36FE" w:rsidRDefault="004F36FE" w14:paraId="55A39C2F" w14:textId="77777777">
      <w:pPr>
        <w:pStyle w:val="NormalWeb"/>
        <w:rPr>
          <w:rFonts w:ascii="Century Gothic" w:hAnsi="Century Gothic"/>
          <w:sz w:val="24"/>
          <w:szCs w:val="24"/>
        </w:rPr>
      </w:pPr>
      <w:r w:rsidRPr="00C77DAB">
        <w:rPr>
          <w:rFonts w:ascii="Century Gothic" w:hAnsi="Century Gothic"/>
          <w:sz w:val="24"/>
          <w:szCs w:val="24"/>
        </w:rPr>
        <w:t xml:space="preserve">Monitoring and evaluation are part of a whole school cycle of </w:t>
      </w:r>
      <w:proofErr w:type="spellStart"/>
      <w:r w:rsidRPr="00C77DAB">
        <w:rPr>
          <w:rFonts w:ascii="Century Gothic" w:hAnsi="Century Gothic"/>
          <w:sz w:val="24"/>
          <w:szCs w:val="24"/>
        </w:rPr>
        <w:t>self review</w:t>
      </w:r>
      <w:proofErr w:type="spellEnd"/>
      <w:r w:rsidRPr="00C77DAB">
        <w:rPr>
          <w:rFonts w:ascii="Century Gothic" w:hAnsi="Century Gothic"/>
          <w:sz w:val="24"/>
          <w:szCs w:val="24"/>
        </w:rPr>
        <w:t xml:space="preserve"> and this will be achieved over time by asking all stakeholders to reflect on school worship. </w:t>
      </w:r>
      <w:r>
        <w:rPr>
          <w:rFonts w:ascii="Century Gothic" w:hAnsi="Century Gothic"/>
          <w:sz w:val="24"/>
          <w:szCs w:val="24"/>
        </w:rPr>
        <w:t>This is through an annual form time survey, which is usually conducted in the Spring Term</w:t>
      </w:r>
    </w:p>
    <w:p w:rsidRPr="001C62C8" w:rsidR="004F36FE" w:rsidP="00961BDC" w:rsidRDefault="004F36FE" w14:paraId="00AB90D8" w14:textId="6F03EA2C">
      <w:pPr>
        <w:pStyle w:val="NormalWeb"/>
        <w:numPr>
          <w:ilvl w:val="0"/>
          <w:numId w:val="10"/>
        </w:numPr>
        <w:rPr>
          <w:rFonts w:ascii="Century Gothic" w:hAnsi="Century Gothic"/>
          <w:b/>
          <w:sz w:val="24"/>
          <w:szCs w:val="24"/>
        </w:rPr>
      </w:pPr>
      <w:r w:rsidRPr="001C62C8">
        <w:rPr>
          <w:rFonts w:ascii="Century Gothic" w:hAnsi="Century Gothic"/>
          <w:b/>
          <w:sz w:val="24"/>
          <w:szCs w:val="24"/>
        </w:rPr>
        <w:t xml:space="preserve">Monitoring </w:t>
      </w:r>
    </w:p>
    <w:p w:rsidRPr="00C77DAB" w:rsidR="004F36FE" w:rsidP="004F36FE" w:rsidRDefault="004F36FE" w14:paraId="50E052CF" w14:textId="77777777">
      <w:pPr>
        <w:pStyle w:val="NormalWeb"/>
        <w:rPr>
          <w:rFonts w:ascii="Century Gothic" w:hAnsi="Century Gothic"/>
          <w:sz w:val="24"/>
          <w:szCs w:val="24"/>
        </w:rPr>
      </w:pPr>
      <w:r w:rsidRPr="00C77DAB">
        <w:rPr>
          <w:rFonts w:ascii="Century Gothic" w:hAnsi="Century Gothic"/>
          <w:sz w:val="24"/>
          <w:szCs w:val="24"/>
        </w:rPr>
        <w:t xml:space="preserve">Monitoring of collective worship will be carried out jointly by the Headteacher, Heads of House and the Assistant Headteacher responsible for worship. Useful strategies for collecting the evidence will include: </w:t>
      </w:r>
    </w:p>
    <w:p w:rsidRPr="00C77DAB" w:rsidR="004F36FE" w:rsidP="004F36FE" w:rsidRDefault="00145773" w14:paraId="48D5ACB6" w14:textId="64547283">
      <w:pPr>
        <w:pStyle w:val="NormalWeb"/>
        <w:numPr>
          <w:ilvl w:val="0"/>
          <w:numId w:val="9"/>
        </w:numPr>
        <w:rPr>
          <w:rFonts w:ascii="Century Gothic" w:hAnsi="Century Gothic"/>
          <w:sz w:val="24"/>
          <w:szCs w:val="24"/>
        </w:rPr>
      </w:pPr>
      <w:r w:rsidRPr="3EB5D8DD" w:rsidR="00145773">
        <w:rPr>
          <w:rFonts w:ascii="Century Gothic" w:hAnsi="Century Gothic"/>
          <w:sz w:val="24"/>
          <w:szCs w:val="24"/>
        </w:rPr>
        <w:t>o</w:t>
      </w:r>
      <w:r w:rsidRPr="3EB5D8DD" w:rsidR="47437030">
        <w:rPr>
          <w:rFonts w:ascii="Century Gothic" w:hAnsi="Century Gothic"/>
          <w:sz w:val="24"/>
          <w:szCs w:val="24"/>
        </w:rPr>
        <w:t>b</w:t>
      </w:r>
      <w:r w:rsidRPr="3EB5D8DD" w:rsidR="004F36FE">
        <w:rPr>
          <w:rFonts w:ascii="Century Gothic" w:hAnsi="Century Gothic"/>
          <w:sz w:val="24"/>
          <w:szCs w:val="24"/>
        </w:rPr>
        <w:t>servations</w:t>
      </w:r>
      <w:r w:rsidRPr="3EB5D8DD" w:rsidR="00145773">
        <w:rPr>
          <w:rFonts w:ascii="Century Gothic" w:hAnsi="Century Gothic"/>
          <w:sz w:val="24"/>
          <w:szCs w:val="24"/>
        </w:rPr>
        <w:t xml:space="preserve"> to </w:t>
      </w:r>
      <w:r w:rsidRPr="3EB5D8DD" w:rsidR="004F36FE">
        <w:rPr>
          <w:rFonts w:ascii="Century Gothic" w:hAnsi="Century Gothic"/>
          <w:sz w:val="24"/>
          <w:szCs w:val="24"/>
        </w:rPr>
        <w:t xml:space="preserve">check that practice matches </w:t>
      </w:r>
      <w:r w:rsidRPr="3EB5D8DD" w:rsidR="00145773">
        <w:rPr>
          <w:rFonts w:ascii="Century Gothic" w:hAnsi="Century Gothic"/>
          <w:sz w:val="24"/>
          <w:szCs w:val="24"/>
        </w:rPr>
        <w:t>expectations, followed by feedback</w:t>
      </w:r>
    </w:p>
    <w:p w:rsidRPr="00C77DAB" w:rsidR="004F36FE" w:rsidP="004F36FE" w:rsidRDefault="004F36FE" w14:paraId="484F9B6E" w14:textId="77777777">
      <w:pPr>
        <w:pStyle w:val="NormalWeb"/>
        <w:numPr>
          <w:ilvl w:val="0"/>
          <w:numId w:val="9"/>
        </w:numPr>
        <w:rPr>
          <w:rFonts w:ascii="Century Gothic" w:hAnsi="Century Gothic"/>
          <w:sz w:val="24"/>
          <w:szCs w:val="24"/>
        </w:rPr>
      </w:pPr>
      <w:r w:rsidRPr="00C77DAB">
        <w:rPr>
          <w:rFonts w:ascii="Century Gothic" w:hAnsi="Century Gothic"/>
          <w:sz w:val="24"/>
          <w:szCs w:val="24"/>
        </w:rPr>
        <w:t xml:space="preserve">observing students’ attentiveness and level of interest </w:t>
      </w:r>
    </w:p>
    <w:p w:rsidRPr="00C77DAB" w:rsidR="004F36FE" w:rsidP="004F36FE" w:rsidRDefault="004F36FE" w14:paraId="0357FC02" w14:textId="1ED1A7EF">
      <w:pPr>
        <w:pStyle w:val="NormalWeb"/>
        <w:numPr>
          <w:ilvl w:val="0"/>
          <w:numId w:val="9"/>
        </w:numPr>
        <w:rPr>
          <w:rFonts w:ascii="Century Gothic" w:hAnsi="Century Gothic"/>
          <w:sz w:val="24"/>
          <w:szCs w:val="24"/>
        </w:rPr>
      </w:pPr>
      <w:r w:rsidRPr="00C77DAB">
        <w:rPr>
          <w:rFonts w:ascii="Century Gothic" w:hAnsi="Century Gothic"/>
          <w:sz w:val="24"/>
          <w:szCs w:val="24"/>
        </w:rPr>
        <w:t>seeking feedback from students, staff</w:t>
      </w:r>
      <w:r w:rsidR="00145773">
        <w:rPr>
          <w:rFonts w:ascii="Century Gothic" w:hAnsi="Century Gothic"/>
          <w:sz w:val="24"/>
          <w:szCs w:val="24"/>
        </w:rPr>
        <w:t xml:space="preserve"> </w:t>
      </w:r>
      <w:r w:rsidRPr="00C77DAB">
        <w:rPr>
          <w:rFonts w:ascii="Century Gothic" w:hAnsi="Century Gothic"/>
          <w:sz w:val="24"/>
          <w:szCs w:val="24"/>
        </w:rPr>
        <w:t xml:space="preserve">and visitors </w:t>
      </w:r>
    </w:p>
    <w:p w:rsidRPr="00C77DAB" w:rsidR="004F36FE" w:rsidP="004F36FE" w:rsidRDefault="004F36FE" w14:paraId="616B7DF7" w14:textId="77777777">
      <w:pPr>
        <w:pStyle w:val="NormalWeb"/>
        <w:numPr>
          <w:ilvl w:val="0"/>
          <w:numId w:val="9"/>
        </w:numPr>
        <w:rPr>
          <w:rFonts w:ascii="Century Gothic" w:hAnsi="Century Gothic"/>
          <w:sz w:val="24"/>
          <w:szCs w:val="24"/>
        </w:rPr>
      </w:pPr>
      <w:r w:rsidRPr="00C77DAB">
        <w:rPr>
          <w:rFonts w:ascii="Century Gothic" w:hAnsi="Century Gothic"/>
          <w:sz w:val="24"/>
          <w:szCs w:val="24"/>
        </w:rPr>
        <w:t xml:space="preserve">observing the extent of the collective worship’s influence on students’ attitudes and behaviour throughout the school </w:t>
      </w:r>
    </w:p>
    <w:p w:rsidR="004F36FE" w:rsidP="004F36FE" w:rsidRDefault="004F36FE" w14:paraId="73CC5122" w14:textId="77777777">
      <w:pPr>
        <w:pStyle w:val="NormalWeb"/>
        <w:numPr>
          <w:ilvl w:val="0"/>
          <w:numId w:val="9"/>
        </w:numPr>
        <w:rPr>
          <w:rFonts w:ascii="Century Gothic" w:hAnsi="Century Gothic"/>
          <w:sz w:val="24"/>
          <w:szCs w:val="24"/>
        </w:rPr>
      </w:pPr>
      <w:r w:rsidRPr="00C77DAB">
        <w:rPr>
          <w:rFonts w:ascii="Century Gothic" w:hAnsi="Century Gothic"/>
          <w:sz w:val="24"/>
          <w:szCs w:val="24"/>
        </w:rPr>
        <w:t xml:space="preserve">holding regular discussions with colleagues </w:t>
      </w:r>
    </w:p>
    <w:p w:rsidRPr="00C77DAB" w:rsidR="004F36FE" w:rsidP="004F36FE" w:rsidRDefault="00145773" w14:paraId="00516E7B" w14:textId="42F8317D">
      <w:pPr>
        <w:pStyle w:val="NormalWeb"/>
        <w:numPr>
          <w:ilvl w:val="0"/>
          <w:numId w:val="9"/>
        </w:numPr>
        <w:rPr>
          <w:rFonts w:ascii="Century Gothic" w:hAnsi="Century Gothic"/>
          <w:sz w:val="24"/>
          <w:szCs w:val="24"/>
        </w:rPr>
      </w:pPr>
      <w:r>
        <w:rPr>
          <w:rFonts w:ascii="Century Gothic" w:hAnsi="Century Gothic"/>
          <w:sz w:val="24"/>
          <w:szCs w:val="24"/>
        </w:rPr>
        <w:t>f</w:t>
      </w:r>
      <w:r w:rsidRPr="00C77DAB" w:rsidR="004F36FE">
        <w:rPr>
          <w:rFonts w:ascii="Century Gothic" w:hAnsi="Century Gothic"/>
          <w:sz w:val="24"/>
          <w:szCs w:val="24"/>
        </w:rPr>
        <w:t xml:space="preserve">eedback will be brought to House meetings which will review collective worship. </w:t>
      </w:r>
    </w:p>
    <w:p w:rsidRPr="001C62C8" w:rsidR="004F36FE" w:rsidP="00961BDC" w:rsidRDefault="004F36FE" w14:paraId="4F08122A" w14:textId="1976A3E8">
      <w:pPr>
        <w:pStyle w:val="NormalWeb"/>
        <w:numPr>
          <w:ilvl w:val="0"/>
          <w:numId w:val="10"/>
        </w:numPr>
        <w:rPr>
          <w:rFonts w:ascii="Century Gothic" w:hAnsi="Century Gothic"/>
          <w:b/>
          <w:sz w:val="24"/>
          <w:szCs w:val="24"/>
        </w:rPr>
      </w:pPr>
      <w:r w:rsidRPr="001C62C8">
        <w:rPr>
          <w:rFonts w:ascii="Century Gothic" w:hAnsi="Century Gothic"/>
          <w:b/>
          <w:sz w:val="24"/>
          <w:szCs w:val="24"/>
        </w:rPr>
        <w:t>Evaluation</w:t>
      </w:r>
    </w:p>
    <w:p w:rsidRPr="00C77DAB" w:rsidR="004F36FE" w:rsidP="004F36FE" w:rsidRDefault="004F36FE" w14:paraId="03ADB8EB" w14:textId="0A1052A2">
      <w:pPr>
        <w:pStyle w:val="NormalWeb"/>
        <w:rPr>
          <w:rFonts w:ascii="Century Gothic" w:hAnsi="Century Gothic"/>
          <w:sz w:val="24"/>
          <w:szCs w:val="24"/>
        </w:rPr>
      </w:pPr>
      <w:r w:rsidRPr="00C77DAB">
        <w:rPr>
          <w:rFonts w:ascii="Century Gothic" w:hAnsi="Century Gothic"/>
          <w:sz w:val="24"/>
          <w:szCs w:val="24"/>
        </w:rPr>
        <w:t xml:space="preserve">The information gathered via one or more of the strategies listed above will be analysed carefully </w:t>
      </w:r>
      <w:proofErr w:type="gramStart"/>
      <w:r w:rsidRPr="00C77DAB">
        <w:rPr>
          <w:rFonts w:ascii="Century Gothic" w:hAnsi="Century Gothic"/>
          <w:sz w:val="24"/>
          <w:szCs w:val="24"/>
        </w:rPr>
        <w:t>in order to</w:t>
      </w:r>
      <w:proofErr w:type="gramEnd"/>
      <w:r w:rsidRPr="00C77DAB">
        <w:rPr>
          <w:rFonts w:ascii="Century Gothic" w:hAnsi="Century Gothic"/>
          <w:sz w:val="24"/>
          <w:szCs w:val="24"/>
        </w:rPr>
        <w:t xml:space="preserve"> evaluate the quality and effectiveness of the collective worship. The Headteacher, Heads of House</w:t>
      </w:r>
      <w:r w:rsidR="00145773">
        <w:rPr>
          <w:rFonts w:ascii="Century Gothic" w:hAnsi="Century Gothic"/>
          <w:sz w:val="24"/>
          <w:szCs w:val="24"/>
        </w:rPr>
        <w:t xml:space="preserve"> and </w:t>
      </w:r>
      <w:r w:rsidRPr="00C77DAB">
        <w:rPr>
          <w:rFonts w:ascii="Century Gothic" w:hAnsi="Century Gothic"/>
          <w:sz w:val="24"/>
          <w:szCs w:val="24"/>
        </w:rPr>
        <w:t xml:space="preserve">Assistant Headteacher will be the main evaluators. </w:t>
      </w:r>
    </w:p>
    <w:p w:rsidRPr="00C77DAB" w:rsidR="004F36FE" w:rsidP="004F36FE" w:rsidRDefault="004F36FE" w14:paraId="3A9BC133" w14:textId="77777777">
      <w:pPr>
        <w:pStyle w:val="NormalWeb"/>
        <w:rPr>
          <w:rFonts w:ascii="Century Gothic" w:hAnsi="Century Gothic"/>
          <w:sz w:val="24"/>
          <w:szCs w:val="24"/>
        </w:rPr>
      </w:pPr>
      <w:r w:rsidRPr="00C77DAB">
        <w:rPr>
          <w:rFonts w:ascii="Century Gothic" w:hAnsi="Century Gothic"/>
          <w:sz w:val="24"/>
          <w:szCs w:val="24"/>
        </w:rPr>
        <w:t xml:space="preserve">Formal evaluation of collective worship will take place at </w:t>
      </w:r>
      <w:r w:rsidRPr="00C77DAB">
        <w:rPr>
          <w:rFonts w:ascii="Century Gothic" w:hAnsi="Century Gothic"/>
          <w:bCs/>
          <w:sz w:val="24"/>
          <w:szCs w:val="24"/>
        </w:rPr>
        <w:t xml:space="preserve">least annually. </w:t>
      </w:r>
    </w:p>
    <w:p w:rsidRPr="001C62C8" w:rsidR="004F36FE" w:rsidP="00961BDC" w:rsidRDefault="004F36FE" w14:paraId="044F935A" w14:textId="0EC1AB2E">
      <w:pPr>
        <w:pStyle w:val="NormalWeb"/>
        <w:numPr>
          <w:ilvl w:val="0"/>
          <w:numId w:val="10"/>
        </w:numPr>
        <w:rPr>
          <w:rFonts w:ascii="Century Gothic" w:hAnsi="Century Gothic"/>
          <w:b/>
          <w:sz w:val="24"/>
          <w:szCs w:val="24"/>
        </w:rPr>
      </w:pPr>
      <w:r w:rsidRPr="001C62C8">
        <w:rPr>
          <w:rFonts w:ascii="Century Gothic" w:hAnsi="Century Gothic"/>
          <w:b/>
          <w:sz w:val="24"/>
          <w:szCs w:val="24"/>
        </w:rPr>
        <w:t xml:space="preserve">Review </w:t>
      </w:r>
    </w:p>
    <w:p w:rsidRPr="00C77DAB" w:rsidR="004F36FE" w:rsidP="004F36FE" w:rsidRDefault="004F36FE" w14:paraId="7BD4A4A8" w14:textId="77777777">
      <w:pPr>
        <w:pStyle w:val="NormalWeb"/>
        <w:rPr>
          <w:rFonts w:ascii="Century Gothic" w:hAnsi="Century Gothic"/>
          <w:sz w:val="24"/>
          <w:szCs w:val="24"/>
        </w:rPr>
      </w:pPr>
      <w:r w:rsidRPr="00C77DAB">
        <w:rPr>
          <w:rFonts w:ascii="Century Gothic" w:hAnsi="Century Gothic"/>
          <w:sz w:val="24"/>
          <w:szCs w:val="24"/>
        </w:rPr>
        <w:t xml:space="preserve">The Headteacher, governors and staff will review this policy every </w:t>
      </w:r>
      <w:r w:rsidRPr="00C77DAB">
        <w:rPr>
          <w:rFonts w:ascii="Century Gothic" w:hAnsi="Century Gothic"/>
          <w:i/>
          <w:iCs/>
          <w:sz w:val="24"/>
          <w:szCs w:val="24"/>
        </w:rPr>
        <w:t xml:space="preserve">three </w:t>
      </w:r>
      <w:r w:rsidRPr="00C77DAB">
        <w:rPr>
          <w:rFonts w:ascii="Century Gothic" w:hAnsi="Century Gothic"/>
          <w:sz w:val="24"/>
          <w:szCs w:val="24"/>
        </w:rPr>
        <w:t xml:space="preserve">years. </w:t>
      </w:r>
    </w:p>
    <w:p w:rsidRPr="006C756A" w:rsidR="004F36FE" w:rsidP="00961BDC" w:rsidRDefault="004F36FE" w14:paraId="27BDAD61" w14:textId="12C7F4DA">
      <w:pPr>
        <w:pStyle w:val="NormalWeb"/>
        <w:numPr>
          <w:ilvl w:val="0"/>
          <w:numId w:val="10"/>
        </w:numPr>
        <w:rPr>
          <w:rFonts w:ascii="Century Gothic" w:hAnsi="Century Gothic"/>
          <w:b/>
          <w:sz w:val="24"/>
          <w:szCs w:val="24"/>
        </w:rPr>
      </w:pPr>
      <w:r w:rsidRPr="006C756A">
        <w:rPr>
          <w:rFonts w:ascii="Century Gothic" w:hAnsi="Century Gothic"/>
          <w:b/>
          <w:sz w:val="24"/>
          <w:szCs w:val="24"/>
        </w:rPr>
        <w:t xml:space="preserve">Inclusion and Equal Opportunities </w:t>
      </w:r>
    </w:p>
    <w:p w:rsidRPr="00C77DAB" w:rsidR="004F36FE" w:rsidP="004F36FE" w:rsidRDefault="004F36FE" w14:paraId="32B12EE4" w14:textId="77777777">
      <w:pPr>
        <w:pStyle w:val="NormalWeb"/>
        <w:rPr>
          <w:rFonts w:ascii="Century Gothic" w:hAnsi="Century Gothic"/>
          <w:sz w:val="24"/>
          <w:szCs w:val="24"/>
        </w:rPr>
      </w:pPr>
      <w:r w:rsidRPr="00C77DAB">
        <w:rPr>
          <w:rFonts w:ascii="Century Gothic" w:hAnsi="Century Gothic"/>
          <w:sz w:val="24"/>
          <w:szCs w:val="24"/>
        </w:rPr>
        <w:t xml:space="preserve">A daily act of collective worship is held for all students regardless of their background of culture or religion. Every effort is made by the school to involve all students unless withdrawn by their parents in accordance with the law. </w:t>
      </w:r>
    </w:p>
    <w:p w:rsidRPr="001C62C8" w:rsidR="004F36FE" w:rsidP="00961BDC" w:rsidRDefault="004F36FE" w14:paraId="5260B3B3" w14:textId="293369CF">
      <w:pPr>
        <w:pStyle w:val="NormalWeb"/>
        <w:numPr>
          <w:ilvl w:val="0"/>
          <w:numId w:val="10"/>
        </w:numPr>
        <w:rPr>
          <w:rFonts w:ascii="Century Gothic" w:hAnsi="Century Gothic"/>
          <w:b/>
          <w:sz w:val="24"/>
          <w:szCs w:val="24"/>
        </w:rPr>
      </w:pPr>
      <w:r w:rsidRPr="001C62C8">
        <w:rPr>
          <w:rFonts w:ascii="Century Gothic" w:hAnsi="Century Gothic"/>
          <w:b/>
          <w:sz w:val="24"/>
          <w:szCs w:val="24"/>
        </w:rPr>
        <w:t xml:space="preserve">Responsibilities </w:t>
      </w:r>
    </w:p>
    <w:p w:rsidRPr="00C77DAB" w:rsidR="004F36FE" w:rsidP="004F36FE" w:rsidRDefault="004F36FE" w14:paraId="62DAAFD2" w14:textId="2F3ED5F0">
      <w:pPr>
        <w:pStyle w:val="NormalWeb"/>
        <w:rPr>
          <w:rFonts w:ascii="Century Gothic" w:hAnsi="Century Gothic"/>
          <w:sz w:val="24"/>
          <w:szCs w:val="24"/>
        </w:rPr>
      </w:pPr>
      <w:r w:rsidRPr="00C77DAB">
        <w:rPr>
          <w:rFonts w:ascii="Century Gothic" w:hAnsi="Century Gothic"/>
          <w:sz w:val="24"/>
          <w:szCs w:val="24"/>
        </w:rPr>
        <w:t xml:space="preserve">It is the ultimate responsibility of the Headteacher to ensure a daily act of collective worship takes place. At </w:t>
      </w:r>
      <w:r w:rsidRPr="00C77DAB">
        <w:rPr>
          <w:rFonts w:ascii="Century Gothic" w:hAnsi="Century Gothic"/>
          <w:i/>
          <w:iCs/>
          <w:sz w:val="24"/>
          <w:szCs w:val="24"/>
        </w:rPr>
        <w:t xml:space="preserve">BHBS </w:t>
      </w:r>
      <w:r w:rsidRPr="00C77DAB">
        <w:rPr>
          <w:rFonts w:ascii="Century Gothic" w:hAnsi="Century Gothic"/>
          <w:sz w:val="24"/>
          <w:szCs w:val="24"/>
        </w:rPr>
        <w:t xml:space="preserve">the responsibility to co-ordinate the </w:t>
      </w:r>
      <w:proofErr w:type="gramStart"/>
      <w:r w:rsidRPr="00C77DAB">
        <w:rPr>
          <w:rFonts w:ascii="Century Gothic" w:hAnsi="Century Gothic"/>
          <w:sz w:val="24"/>
          <w:szCs w:val="24"/>
        </w:rPr>
        <w:t>acts</w:t>
      </w:r>
      <w:proofErr w:type="gramEnd"/>
      <w:r w:rsidRPr="00C77DAB">
        <w:rPr>
          <w:rFonts w:ascii="Century Gothic" w:hAnsi="Century Gothic"/>
          <w:sz w:val="24"/>
          <w:szCs w:val="24"/>
        </w:rPr>
        <w:t xml:space="preserve"> of worship is delegated to the Assistant Headteacher responsible. She/he provides </w:t>
      </w:r>
      <w:r>
        <w:rPr>
          <w:rFonts w:ascii="Century Gothic" w:hAnsi="Century Gothic"/>
          <w:sz w:val="24"/>
          <w:szCs w:val="24"/>
        </w:rPr>
        <w:t xml:space="preserve">the structure for daily collective worship, </w:t>
      </w:r>
      <w:r w:rsidRPr="00C77DAB">
        <w:rPr>
          <w:rFonts w:ascii="Century Gothic" w:hAnsi="Century Gothic"/>
          <w:sz w:val="24"/>
          <w:szCs w:val="24"/>
        </w:rPr>
        <w:t>monitors the form tutor worship</w:t>
      </w:r>
      <w:r>
        <w:rPr>
          <w:rFonts w:ascii="Century Gothic" w:hAnsi="Century Gothic"/>
          <w:sz w:val="24"/>
          <w:szCs w:val="24"/>
        </w:rPr>
        <w:t xml:space="preserve"> and</w:t>
      </w:r>
      <w:r w:rsidRPr="00C77DAB">
        <w:rPr>
          <w:rFonts w:ascii="Century Gothic" w:hAnsi="Century Gothic"/>
          <w:sz w:val="24"/>
          <w:szCs w:val="24"/>
        </w:rPr>
        <w:t xml:space="preserve"> invites and liaises with visiting speakers </w:t>
      </w:r>
      <w:r>
        <w:rPr>
          <w:rFonts w:ascii="Century Gothic" w:hAnsi="Century Gothic"/>
          <w:sz w:val="24"/>
          <w:szCs w:val="24"/>
        </w:rPr>
        <w:t xml:space="preserve">in conjunction with </w:t>
      </w:r>
      <w:r>
        <w:rPr>
          <w:rFonts w:ascii="Century Gothic" w:hAnsi="Century Gothic"/>
          <w:sz w:val="24"/>
          <w:szCs w:val="24"/>
        </w:rPr>
        <w:t xml:space="preserve">the Heads of House. </w:t>
      </w:r>
      <w:r w:rsidRPr="00C77DAB">
        <w:rPr>
          <w:rFonts w:ascii="Century Gothic" w:hAnsi="Century Gothic"/>
          <w:sz w:val="24"/>
          <w:szCs w:val="24"/>
        </w:rPr>
        <w:t xml:space="preserve">Monitoring and evaluation </w:t>
      </w:r>
      <w:proofErr w:type="gramStart"/>
      <w:r w:rsidRPr="00C77DAB">
        <w:rPr>
          <w:rFonts w:ascii="Century Gothic" w:hAnsi="Century Gothic"/>
          <w:sz w:val="24"/>
          <w:szCs w:val="24"/>
        </w:rPr>
        <w:t>is</w:t>
      </w:r>
      <w:proofErr w:type="gramEnd"/>
      <w:r w:rsidRPr="00C77DAB">
        <w:rPr>
          <w:rFonts w:ascii="Century Gothic" w:hAnsi="Century Gothic"/>
          <w:sz w:val="24"/>
          <w:szCs w:val="24"/>
        </w:rPr>
        <w:t xml:space="preserve"> the responsibility of the Heads of House, Headteacher and designated Assistant Headteacher.</w:t>
      </w:r>
    </w:p>
    <w:p w:rsidRPr="001C62C8" w:rsidR="004F36FE" w:rsidP="00961BDC" w:rsidRDefault="004F36FE" w14:paraId="7A97E44D" w14:textId="436C8741">
      <w:pPr>
        <w:pStyle w:val="NormalWeb"/>
        <w:numPr>
          <w:ilvl w:val="0"/>
          <w:numId w:val="10"/>
        </w:numPr>
        <w:rPr>
          <w:rFonts w:ascii="Century Gothic" w:hAnsi="Century Gothic"/>
          <w:b/>
          <w:sz w:val="24"/>
          <w:szCs w:val="24"/>
        </w:rPr>
      </w:pPr>
      <w:r w:rsidRPr="001C62C8">
        <w:rPr>
          <w:rFonts w:ascii="Century Gothic" w:hAnsi="Century Gothic"/>
          <w:b/>
          <w:sz w:val="24"/>
          <w:szCs w:val="24"/>
        </w:rPr>
        <w:t xml:space="preserve">Conclusion </w:t>
      </w:r>
    </w:p>
    <w:p w:rsidRPr="00C77DAB" w:rsidR="004F36FE" w:rsidP="004F36FE" w:rsidRDefault="004F36FE" w14:paraId="301E5616" w14:textId="77777777">
      <w:pPr>
        <w:pStyle w:val="NormalWeb"/>
        <w:rPr>
          <w:rFonts w:ascii="Century Gothic" w:hAnsi="Century Gothic"/>
          <w:sz w:val="24"/>
          <w:szCs w:val="24"/>
        </w:rPr>
      </w:pPr>
      <w:r w:rsidRPr="00C77DAB">
        <w:rPr>
          <w:rFonts w:ascii="Century Gothic" w:hAnsi="Century Gothic"/>
          <w:sz w:val="24"/>
          <w:szCs w:val="24"/>
        </w:rPr>
        <w:t xml:space="preserve">At </w:t>
      </w:r>
      <w:r w:rsidRPr="00C77DAB">
        <w:rPr>
          <w:rFonts w:ascii="Century Gothic" w:hAnsi="Century Gothic"/>
          <w:i/>
          <w:iCs/>
          <w:sz w:val="24"/>
          <w:szCs w:val="24"/>
        </w:rPr>
        <w:t xml:space="preserve">BHBS, </w:t>
      </w:r>
      <w:r w:rsidRPr="00C77DAB">
        <w:rPr>
          <w:rFonts w:ascii="Century Gothic" w:hAnsi="Century Gothic"/>
          <w:sz w:val="24"/>
          <w:szCs w:val="24"/>
        </w:rPr>
        <w:t xml:space="preserve">collective worship is highly </w:t>
      </w:r>
      <w:proofErr w:type="gramStart"/>
      <w:r w:rsidRPr="00C77DAB">
        <w:rPr>
          <w:rFonts w:ascii="Century Gothic" w:hAnsi="Century Gothic"/>
          <w:sz w:val="24"/>
          <w:szCs w:val="24"/>
        </w:rPr>
        <w:t>valued</w:t>
      </w:r>
      <w:proofErr w:type="gramEnd"/>
      <w:r w:rsidRPr="00C77DAB">
        <w:rPr>
          <w:rFonts w:ascii="Century Gothic" w:hAnsi="Century Gothic"/>
          <w:sz w:val="24"/>
          <w:szCs w:val="24"/>
        </w:rPr>
        <w:t xml:space="preserve"> and every effort is made to ensure that all students and staff take an active part in a </w:t>
      </w:r>
      <w:proofErr w:type="gramStart"/>
      <w:r w:rsidRPr="00C77DAB">
        <w:rPr>
          <w:rFonts w:ascii="Century Gothic" w:hAnsi="Century Gothic"/>
          <w:sz w:val="24"/>
          <w:szCs w:val="24"/>
        </w:rPr>
        <w:t>high quality</w:t>
      </w:r>
      <w:proofErr w:type="gramEnd"/>
      <w:r w:rsidRPr="00C77DAB">
        <w:rPr>
          <w:rFonts w:ascii="Century Gothic" w:hAnsi="Century Gothic"/>
          <w:sz w:val="24"/>
          <w:szCs w:val="24"/>
        </w:rPr>
        <w:t xml:space="preserve"> daily act of collective worship. Worship may contain many elements but at BHBS we seek to specifically ensure that the act of collective worship is a learning experience as well as a spiritual encounter; </w:t>
      </w:r>
    </w:p>
    <w:p w:rsidRPr="00C77DAB" w:rsidR="004F36FE" w:rsidP="004F36FE" w:rsidRDefault="004F36FE" w14:paraId="16D94411" w14:textId="77777777">
      <w:pPr>
        <w:pStyle w:val="NormalWeb"/>
        <w:rPr>
          <w:rFonts w:ascii="Century Gothic" w:hAnsi="Century Gothic"/>
          <w:sz w:val="24"/>
          <w:szCs w:val="24"/>
        </w:rPr>
      </w:pPr>
      <w:r w:rsidRPr="00C77DAB">
        <w:rPr>
          <w:rFonts w:ascii="Century Gothic" w:hAnsi="Century Gothic"/>
          <w:bCs/>
          <w:sz w:val="24"/>
          <w:szCs w:val="24"/>
        </w:rPr>
        <w:t xml:space="preserve">Signature and date </w:t>
      </w:r>
    </w:p>
    <w:p w:rsidR="004F36FE" w:rsidP="004F36FE" w:rsidRDefault="004F36FE" w14:paraId="2814EAE3" w14:textId="552B958C">
      <w:pPr>
        <w:pStyle w:val="NormalWeb"/>
        <w:rPr>
          <w:rFonts w:ascii="Century Gothic" w:hAnsi="Century Gothic"/>
          <w:sz w:val="24"/>
          <w:szCs w:val="24"/>
        </w:rPr>
      </w:pPr>
      <w:r>
        <w:rPr>
          <w:rFonts w:ascii="Century Gothic" w:hAnsi="Century Gothic"/>
          <w:sz w:val="24"/>
          <w:szCs w:val="24"/>
        </w:rPr>
        <w:t>Policy last reviewed:  September 202</w:t>
      </w:r>
      <w:r w:rsidR="00903943">
        <w:rPr>
          <w:rFonts w:ascii="Century Gothic" w:hAnsi="Century Gothic"/>
          <w:sz w:val="24"/>
          <w:szCs w:val="24"/>
        </w:rPr>
        <w:t>5</w:t>
      </w:r>
      <w:r>
        <w:rPr>
          <w:rFonts w:ascii="Century Gothic" w:hAnsi="Century Gothic"/>
          <w:sz w:val="24"/>
          <w:szCs w:val="24"/>
        </w:rPr>
        <w:t xml:space="preserve"> </w:t>
      </w:r>
      <w:r w:rsidRPr="00C77DAB">
        <w:rPr>
          <w:rFonts w:ascii="Century Gothic" w:hAnsi="Century Gothic"/>
          <w:sz w:val="24"/>
          <w:szCs w:val="24"/>
        </w:rPr>
        <w:t xml:space="preserve"> </w:t>
      </w:r>
    </w:p>
    <w:p w:rsidR="004F36FE" w:rsidP="004F36FE" w:rsidRDefault="004F36FE" w14:paraId="4583CE79" w14:textId="328A638F">
      <w:pPr>
        <w:pStyle w:val="NormalWeb"/>
        <w:rPr>
          <w:rFonts w:ascii="Century Gothic" w:hAnsi="Century Gothic"/>
          <w:sz w:val="24"/>
          <w:szCs w:val="24"/>
        </w:rPr>
      </w:pPr>
      <w:r>
        <w:rPr>
          <w:rFonts w:ascii="Century Gothic" w:hAnsi="Century Gothic"/>
          <w:sz w:val="24"/>
          <w:szCs w:val="24"/>
        </w:rPr>
        <w:t>Next review date: September 202</w:t>
      </w:r>
      <w:r w:rsidR="00903943">
        <w:rPr>
          <w:rFonts w:ascii="Century Gothic" w:hAnsi="Century Gothic"/>
          <w:sz w:val="24"/>
          <w:szCs w:val="24"/>
        </w:rPr>
        <w:t>8</w:t>
      </w:r>
      <w:r w:rsidRPr="00C77DAB">
        <w:rPr>
          <w:rFonts w:ascii="Century Gothic" w:hAnsi="Century Gothic"/>
          <w:sz w:val="24"/>
          <w:szCs w:val="24"/>
        </w:rPr>
        <w:t xml:space="preserve"> </w:t>
      </w:r>
    </w:p>
    <w:p w:rsidR="004F36FE" w:rsidP="004F36FE" w:rsidRDefault="004F36FE" w14:paraId="6C94C0C9" w14:textId="77777777">
      <w:pPr>
        <w:pStyle w:val="NormalWeb"/>
        <w:rPr>
          <w:rFonts w:ascii="Century Gothic" w:hAnsi="Century Gothic"/>
          <w:sz w:val="24"/>
          <w:szCs w:val="24"/>
        </w:rPr>
      </w:pPr>
      <w:r w:rsidRPr="00C77DAB">
        <w:rPr>
          <w:rFonts w:ascii="Century Gothic" w:hAnsi="Century Gothic"/>
          <w:sz w:val="24"/>
          <w:szCs w:val="24"/>
        </w:rPr>
        <w:t>Worship Co-ordinator..........................</w:t>
      </w:r>
    </w:p>
    <w:p w:rsidRPr="00C77DAB" w:rsidR="004F36FE" w:rsidP="004F36FE" w:rsidRDefault="004F36FE" w14:paraId="21B4CE24" w14:textId="77777777">
      <w:pPr>
        <w:pStyle w:val="NormalWeb"/>
        <w:rPr>
          <w:rFonts w:ascii="Century Gothic" w:hAnsi="Century Gothic"/>
          <w:sz w:val="24"/>
          <w:szCs w:val="24"/>
        </w:rPr>
      </w:pPr>
      <w:r w:rsidRPr="00C77DAB">
        <w:rPr>
          <w:rFonts w:ascii="Century Gothic" w:hAnsi="Century Gothic"/>
          <w:sz w:val="24"/>
          <w:szCs w:val="24"/>
        </w:rPr>
        <w:br/>
      </w:r>
      <w:r w:rsidRPr="00C77DAB">
        <w:rPr>
          <w:rFonts w:ascii="Century Gothic" w:hAnsi="Century Gothic"/>
          <w:sz w:val="24"/>
          <w:szCs w:val="24"/>
        </w:rPr>
        <w:t xml:space="preserve">Governor responsible for collective worship........................... </w:t>
      </w:r>
    </w:p>
    <w:p w:rsidRPr="00C77DAB" w:rsidR="004F36FE" w:rsidP="004F36FE" w:rsidRDefault="004F36FE" w14:paraId="3054FCF1" w14:textId="77777777">
      <w:pPr>
        <w:pStyle w:val="NormalWeb"/>
        <w:rPr>
          <w:rFonts w:ascii="Century Gothic" w:hAnsi="Century Gothic"/>
          <w:sz w:val="24"/>
          <w:szCs w:val="24"/>
        </w:rPr>
      </w:pPr>
    </w:p>
    <w:p w:rsidRPr="00C77DAB" w:rsidR="004F36FE" w:rsidP="004F36FE" w:rsidRDefault="004F36FE" w14:paraId="4778766D" w14:textId="77777777">
      <w:pPr>
        <w:spacing w:before="100" w:beforeAutospacing="1" w:after="100" w:afterAutospacing="1" w:line="240" w:lineRule="auto"/>
        <w:rPr>
          <w:rFonts w:ascii="Century Gothic" w:hAnsi="Century Gothic" w:cs="Times New Roman"/>
          <w:sz w:val="24"/>
          <w:szCs w:val="24"/>
        </w:rPr>
      </w:pPr>
    </w:p>
    <w:p w:rsidRPr="00AA0BE2" w:rsidR="00E01CA1" w:rsidP="00E01CA1" w:rsidRDefault="00E01CA1" w14:paraId="06A2171F" w14:textId="77777777">
      <w:pPr>
        <w:rPr>
          <w:rFonts w:ascii="Century Gothic" w:hAnsi="Century Gothic"/>
        </w:rPr>
      </w:pPr>
    </w:p>
    <w:p w:rsidRPr="00AA0BE2" w:rsidR="00E01CA1" w:rsidP="00E01CA1" w:rsidRDefault="00E01CA1" w14:paraId="135DB251" w14:textId="77777777">
      <w:pPr>
        <w:pBdr>
          <w:top w:val="single" w:color="auto" w:sz="4" w:space="1"/>
        </w:pBdr>
        <w:rPr>
          <w:rFonts w:ascii="Century Gothic" w:hAnsi="Century Gothic"/>
        </w:rPr>
      </w:pPr>
    </w:p>
    <w:p w:rsidRPr="00AA0BE2" w:rsidR="002437E8" w:rsidP="002437E8" w:rsidRDefault="002437E8" w14:paraId="0C8E8DCB" w14:textId="77777777">
      <w:pPr>
        <w:rPr>
          <w:rFonts w:ascii="Century Gothic" w:hAnsi="Century Gothic"/>
          <w:b/>
        </w:rPr>
      </w:pPr>
      <w:r w:rsidRPr="00AA0BE2">
        <w:rPr>
          <w:rFonts w:ascii="Century Gothic" w:hAnsi="Century Gothic"/>
          <w:b/>
        </w:rPr>
        <w:t xml:space="preserve">Approved by the </w:t>
      </w:r>
      <w:r w:rsidRPr="00AA0BE2" w:rsidR="00173473">
        <w:rPr>
          <w:rFonts w:ascii="Century Gothic" w:hAnsi="Century Gothic"/>
          <w:b/>
        </w:rPr>
        <w:t>Full Governors Committee</w:t>
      </w:r>
    </w:p>
    <w:p w:rsidRPr="00AA0BE2" w:rsidR="002437E8" w:rsidP="002437E8" w:rsidRDefault="002437E8" w14:paraId="53E25958" w14:textId="77777777">
      <w:pPr>
        <w:rPr>
          <w:rFonts w:ascii="Century Gothic" w:hAnsi="Century Gothic"/>
          <w:b/>
        </w:rPr>
      </w:pPr>
    </w:p>
    <w:p w:rsidRPr="00AA0BE2" w:rsidR="00173473" w:rsidP="002437E8" w:rsidRDefault="00173473" w14:paraId="2D8A7271" w14:textId="77777777">
      <w:pPr>
        <w:rPr>
          <w:rFonts w:ascii="Century Gothic" w:hAnsi="Century Gothic"/>
          <w:b/>
        </w:rPr>
      </w:pPr>
      <w:r w:rsidRPr="00AA0BE2">
        <w:rPr>
          <w:noProof/>
        </w:rPr>
        <w:drawing>
          <wp:inline distT="0" distB="0" distL="0" distR="0" wp14:anchorId="48193BA4" wp14:editId="0B11CC50">
            <wp:extent cx="1104900" cy="6190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8313" cy="648953"/>
                    </a:xfrm>
                    <a:prstGeom prst="rect">
                      <a:avLst/>
                    </a:prstGeom>
                    <a:noFill/>
                    <a:ln>
                      <a:noFill/>
                    </a:ln>
                  </pic:spPr>
                </pic:pic>
              </a:graphicData>
            </a:graphic>
          </wp:inline>
        </w:drawing>
      </w:r>
    </w:p>
    <w:p w:rsidRPr="00AA0BE2" w:rsidR="002437E8" w:rsidP="002437E8" w:rsidRDefault="002437E8" w14:paraId="33551AFD" w14:textId="77777777">
      <w:pPr>
        <w:rPr>
          <w:rFonts w:ascii="Century Gothic" w:hAnsi="Century Gothic"/>
          <w:b/>
        </w:rPr>
      </w:pPr>
      <w:r w:rsidRPr="00AA0BE2">
        <w:rPr>
          <w:rFonts w:ascii="Century Gothic" w:hAnsi="Century Gothic"/>
          <w:b/>
        </w:rPr>
        <w:t>…………………………………………</w:t>
      </w:r>
    </w:p>
    <w:p w:rsidRPr="00AA0BE2" w:rsidR="002437E8" w:rsidP="002437E8" w:rsidRDefault="002437E8" w14:paraId="62F92FC1" w14:textId="77777777">
      <w:pPr>
        <w:rPr>
          <w:rFonts w:ascii="Century Gothic" w:hAnsi="Century Gothic"/>
          <w:b/>
        </w:rPr>
      </w:pPr>
      <w:r w:rsidRPr="00AA0BE2">
        <w:rPr>
          <w:rFonts w:ascii="Century Gothic" w:hAnsi="Century Gothic"/>
          <w:b/>
        </w:rPr>
        <w:t>Chairman</w:t>
      </w:r>
    </w:p>
    <w:p w:rsidRPr="00076075" w:rsidR="002437E8" w:rsidP="002437E8" w:rsidRDefault="002437E8" w14:paraId="0CA9E2C5" w14:textId="40B741C9">
      <w:pPr>
        <w:rPr>
          <w:rFonts w:ascii="Century Gothic" w:hAnsi="Century Gothic"/>
          <w:b/>
        </w:rPr>
      </w:pPr>
      <w:r w:rsidRPr="00AA0BE2">
        <w:rPr>
          <w:rFonts w:ascii="Century Gothic" w:hAnsi="Century Gothic"/>
          <w:b/>
        </w:rPr>
        <w:t>Date…</w:t>
      </w:r>
      <w:r w:rsidRPr="00AA0BE2" w:rsidR="00173473">
        <w:rPr>
          <w:rFonts w:ascii="Century Gothic" w:hAnsi="Century Gothic"/>
          <w:b/>
        </w:rPr>
        <w:t>202</w:t>
      </w:r>
      <w:r w:rsidR="00903943">
        <w:rPr>
          <w:rFonts w:ascii="Century Gothic" w:hAnsi="Century Gothic"/>
          <w:b/>
        </w:rPr>
        <w:t>5</w:t>
      </w:r>
      <w:r w:rsidRPr="00AA0BE2">
        <w:rPr>
          <w:rFonts w:ascii="Century Gothic" w:hAnsi="Century Gothic"/>
          <w:b/>
        </w:rPr>
        <w:t>………………………………</w:t>
      </w:r>
    </w:p>
    <w:sectPr w:rsidRPr="00076075" w:rsidR="002437E8" w:rsidSect="00816D9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0994" w:rsidP="0081373E" w:rsidRDefault="00840994" w14:paraId="035ADF4A" w14:textId="77777777">
      <w:pPr>
        <w:spacing w:after="0" w:line="240" w:lineRule="auto"/>
      </w:pPr>
      <w:r>
        <w:separator/>
      </w:r>
    </w:p>
  </w:endnote>
  <w:endnote w:type="continuationSeparator" w:id="0">
    <w:p w:rsidR="00840994" w:rsidP="0081373E" w:rsidRDefault="00840994" w14:paraId="16C7FC4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B06040202020202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0994" w:rsidP="0081373E" w:rsidRDefault="00840994" w14:paraId="1C9A7944" w14:textId="77777777">
      <w:pPr>
        <w:spacing w:after="0" w:line="240" w:lineRule="auto"/>
      </w:pPr>
      <w:r>
        <w:separator/>
      </w:r>
    </w:p>
  </w:footnote>
  <w:footnote w:type="continuationSeparator" w:id="0">
    <w:p w:rsidR="00840994" w:rsidP="0081373E" w:rsidRDefault="00840994" w14:paraId="21F4133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C03E8"/>
    <w:multiLevelType w:val="hybridMultilevel"/>
    <w:tmpl w:val="F48C61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8B677A1"/>
    <w:multiLevelType w:val="multilevel"/>
    <w:tmpl w:val="7B1E96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FD95585"/>
    <w:multiLevelType w:val="multilevel"/>
    <w:tmpl w:val="3A6CB4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3D5E0474"/>
    <w:multiLevelType w:val="multilevel"/>
    <w:tmpl w:val="ED30FF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DAE7C89"/>
    <w:multiLevelType w:val="hybridMultilevel"/>
    <w:tmpl w:val="D382D610"/>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405C4026"/>
    <w:multiLevelType w:val="hybridMultilevel"/>
    <w:tmpl w:val="09DC85B8"/>
    <w:lvl w:ilvl="0" w:tplc="6980F456">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4C535227"/>
    <w:multiLevelType w:val="multilevel"/>
    <w:tmpl w:val="C158D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61DA2E05"/>
    <w:multiLevelType w:val="hybridMultilevel"/>
    <w:tmpl w:val="8A36A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360125"/>
    <w:multiLevelType w:val="hybridMultilevel"/>
    <w:tmpl w:val="2368B7F4"/>
    <w:lvl w:ilvl="0" w:tplc="9F24CD74">
      <w:start w:val="1"/>
      <w:numFmt w:val="bullet"/>
      <w:pStyle w:val="TOC1"/>
      <w:lvlText w:val=""/>
      <w:lvlJc w:val="left"/>
      <w:pPr>
        <w:ind w:left="644" w:hanging="360"/>
      </w:pPr>
      <w:rPr>
        <w:rFonts w:hint="default" w:ascii="Symbol" w:hAnsi="Symbol"/>
      </w:rPr>
    </w:lvl>
    <w:lvl w:ilvl="1" w:tplc="04090003">
      <w:start w:val="1"/>
      <w:numFmt w:val="bullet"/>
      <w:lvlText w:val="o"/>
      <w:lvlJc w:val="left"/>
      <w:pPr>
        <w:ind w:left="1364" w:hanging="360"/>
      </w:pPr>
      <w:rPr>
        <w:rFonts w:hint="default" w:ascii="Courier New" w:hAnsi="Courier New" w:cs="Times New Roman"/>
      </w:rPr>
    </w:lvl>
    <w:lvl w:ilvl="2" w:tplc="04090005">
      <w:start w:val="1"/>
      <w:numFmt w:val="bullet"/>
      <w:lvlText w:val=""/>
      <w:lvlJc w:val="left"/>
      <w:pPr>
        <w:ind w:left="2084" w:hanging="360"/>
      </w:pPr>
      <w:rPr>
        <w:rFonts w:hint="default" w:ascii="Wingdings" w:hAnsi="Wingdings"/>
      </w:rPr>
    </w:lvl>
    <w:lvl w:ilvl="3" w:tplc="04090001">
      <w:start w:val="1"/>
      <w:numFmt w:val="bullet"/>
      <w:lvlText w:val=""/>
      <w:lvlJc w:val="left"/>
      <w:pPr>
        <w:ind w:left="2804" w:hanging="360"/>
      </w:pPr>
      <w:rPr>
        <w:rFonts w:hint="default" w:ascii="Symbol" w:hAnsi="Symbol"/>
      </w:rPr>
    </w:lvl>
    <w:lvl w:ilvl="4" w:tplc="04090003">
      <w:start w:val="1"/>
      <w:numFmt w:val="bullet"/>
      <w:lvlText w:val="o"/>
      <w:lvlJc w:val="left"/>
      <w:pPr>
        <w:ind w:left="3524" w:hanging="360"/>
      </w:pPr>
      <w:rPr>
        <w:rFonts w:hint="default" w:ascii="Courier New" w:hAnsi="Courier New" w:cs="Times New Roman"/>
      </w:rPr>
    </w:lvl>
    <w:lvl w:ilvl="5" w:tplc="04090005">
      <w:start w:val="1"/>
      <w:numFmt w:val="bullet"/>
      <w:lvlText w:val=""/>
      <w:lvlJc w:val="left"/>
      <w:pPr>
        <w:ind w:left="4244" w:hanging="360"/>
      </w:pPr>
      <w:rPr>
        <w:rFonts w:hint="default" w:ascii="Wingdings" w:hAnsi="Wingdings"/>
      </w:rPr>
    </w:lvl>
    <w:lvl w:ilvl="6" w:tplc="04090001">
      <w:start w:val="1"/>
      <w:numFmt w:val="bullet"/>
      <w:lvlText w:val=""/>
      <w:lvlJc w:val="left"/>
      <w:pPr>
        <w:ind w:left="4964" w:hanging="360"/>
      </w:pPr>
      <w:rPr>
        <w:rFonts w:hint="default" w:ascii="Symbol" w:hAnsi="Symbol"/>
      </w:rPr>
    </w:lvl>
    <w:lvl w:ilvl="7" w:tplc="04090003">
      <w:start w:val="1"/>
      <w:numFmt w:val="bullet"/>
      <w:lvlText w:val="o"/>
      <w:lvlJc w:val="left"/>
      <w:pPr>
        <w:ind w:left="5684" w:hanging="360"/>
      </w:pPr>
      <w:rPr>
        <w:rFonts w:hint="default" w:ascii="Courier New" w:hAnsi="Courier New" w:cs="Times New Roman"/>
      </w:rPr>
    </w:lvl>
    <w:lvl w:ilvl="8" w:tplc="04090005">
      <w:start w:val="1"/>
      <w:numFmt w:val="bullet"/>
      <w:lvlText w:val=""/>
      <w:lvlJc w:val="left"/>
      <w:pPr>
        <w:ind w:left="6404" w:hanging="360"/>
      </w:pPr>
      <w:rPr>
        <w:rFonts w:hint="default" w:ascii="Wingdings" w:hAnsi="Wingdings"/>
      </w:rPr>
    </w:lvl>
  </w:abstractNum>
  <w:abstractNum w:abstractNumId="9" w15:restartNumberingAfterBreak="0">
    <w:nsid w:val="727B339E"/>
    <w:multiLevelType w:val="hybridMultilevel"/>
    <w:tmpl w:val="629A0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7272480">
    <w:abstractNumId w:val="7"/>
  </w:num>
  <w:num w:numId="2" w16cid:durableId="669255899">
    <w:abstractNumId w:val="5"/>
  </w:num>
  <w:num w:numId="3" w16cid:durableId="1511799500">
    <w:abstractNumId w:val="8"/>
  </w:num>
  <w:num w:numId="4" w16cid:durableId="2122608277">
    <w:abstractNumId w:val="4"/>
  </w:num>
  <w:num w:numId="5" w16cid:durableId="1421558171">
    <w:abstractNumId w:val="0"/>
  </w:num>
  <w:num w:numId="6" w16cid:durableId="1986736040">
    <w:abstractNumId w:val="1"/>
  </w:num>
  <w:num w:numId="7" w16cid:durableId="118688106">
    <w:abstractNumId w:val="2"/>
  </w:num>
  <w:num w:numId="8" w16cid:durableId="466583022">
    <w:abstractNumId w:val="3"/>
  </w:num>
  <w:num w:numId="9" w16cid:durableId="1617448837">
    <w:abstractNumId w:val="6"/>
  </w:num>
  <w:num w:numId="10" w16cid:durableId="530529288">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5"/>
  <w:hideSpellingErrors/>
  <w:hideGrammaticalError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2B"/>
    <w:rsid w:val="00015764"/>
    <w:rsid w:val="00055F34"/>
    <w:rsid w:val="000643EB"/>
    <w:rsid w:val="000E71E0"/>
    <w:rsid w:val="00127DAE"/>
    <w:rsid w:val="00145773"/>
    <w:rsid w:val="00157131"/>
    <w:rsid w:val="00173473"/>
    <w:rsid w:val="001B3D19"/>
    <w:rsid w:val="001E1F6A"/>
    <w:rsid w:val="0020664E"/>
    <w:rsid w:val="002437E8"/>
    <w:rsid w:val="00276CC2"/>
    <w:rsid w:val="00277940"/>
    <w:rsid w:val="002C2C2F"/>
    <w:rsid w:val="002D6C92"/>
    <w:rsid w:val="003C07C9"/>
    <w:rsid w:val="00403887"/>
    <w:rsid w:val="004067C1"/>
    <w:rsid w:val="00422BDC"/>
    <w:rsid w:val="00442843"/>
    <w:rsid w:val="00465657"/>
    <w:rsid w:val="004C45D7"/>
    <w:rsid w:val="004F36FE"/>
    <w:rsid w:val="00565847"/>
    <w:rsid w:val="00573C9C"/>
    <w:rsid w:val="005A1E59"/>
    <w:rsid w:val="0061752B"/>
    <w:rsid w:val="006E1517"/>
    <w:rsid w:val="00702012"/>
    <w:rsid w:val="00780C2C"/>
    <w:rsid w:val="0081373E"/>
    <w:rsid w:val="00816D97"/>
    <w:rsid w:val="00840994"/>
    <w:rsid w:val="008B6E83"/>
    <w:rsid w:val="008D68BE"/>
    <w:rsid w:val="00903943"/>
    <w:rsid w:val="00905CDC"/>
    <w:rsid w:val="00961BDC"/>
    <w:rsid w:val="00993D43"/>
    <w:rsid w:val="009C3E95"/>
    <w:rsid w:val="009F498E"/>
    <w:rsid w:val="00A92068"/>
    <w:rsid w:val="00AA0BE2"/>
    <w:rsid w:val="00AD095D"/>
    <w:rsid w:val="00AD54C6"/>
    <w:rsid w:val="00B5556F"/>
    <w:rsid w:val="00B67FEF"/>
    <w:rsid w:val="00C20347"/>
    <w:rsid w:val="00CC104D"/>
    <w:rsid w:val="00E01CA1"/>
    <w:rsid w:val="00FD403C"/>
    <w:rsid w:val="00FF049F"/>
    <w:rsid w:val="15A0D18B"/>
    <w:rsid w:val="1862F1B4"/>
    <w:rsid w:val="1F2AAF61"/>
    <w:rsid w:val="23ED2170"/>
    <w:rsid w:val="3397BBBE"/>
    <w:rsid w:val="3EB5D8DD"/>
    <w:rsid w:val="42D53FDB"/>
    <w:rsid w:val="47437030"/>
    <w:rsid w:val="5022BA1A"/>
    <w:rsid w:val="5AFB1F94"/>
    <w:rsid w:val="64935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FCE25"/>
  <w15:chartTrackingRefBased/>
  <w15:docId w15:val="{4E776F90-1FF4-45C8-8CDB-8496709385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E01CA1"/>
    <w:pPr>
      <w:keepNext/>
      <w:keepLines/>
      <w:spacing w:before="480" w:after="120" w:line="240" w:lineRule="auto"/>
      <w:outlineLvl w:val="0"/>
    </w:pPr>
    <w:rPr>
      <w:rFonts w:ascii="Arial" w:hAnsi="Arial" w:eastAsia="MS Gothic" w:cs="Times New Roman"/>
      <w:b/>
      <w:bCs/>
      <w:sz w:val="28"/>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61752B"/>
    <w:pPr>
      <w:autoSpaceDE w:val="0"/>
      <w:autoSpaceDN w:val="0"/>
      <w:adjustRightInd w:val="0"/>
      <w:spacing w:after="0" w:line="240" w:lineRule="auto"/>
    </w:pPr>
    <w:rPr>
      <w:rFonts w:ascii="Century Schoolbook" w:hAnsi="Century Schoolbook" w:cs="Century Schoolbook"/>
      <w:color w:val="000000"/>
      <w:sz w:val="24"/>
      <w:szCs w:val="24"/>
    </w:rPr>
  </w:style>
  <w:style w:type="paragraph" w:styleId="ListParagraph">
    <w:name w:val="List Paragraph"/>
    <w:basedOn w:val="Normal"/>
    <w:uiPriority w:val="34"/>
    <w:qFormat/>
    <w:rsid w:val="00CC104D"/>
    <w:pPr>
      <w:ind w:left="720"/>
      <w:contextualSpacing/>
    </w:pPr>
  </w:style>
  <w:style w:type="paragraph" w:styleId="Header">
    <w:name w:val="header"/>
    <w:basedOn w:val="Normal"/>
    <w:link w:val="HeaderChar"/>
    <w:uiPriority w:val="99"/>
    <w:unhideWhenUsed/>
    <w:rsid w:val="0081373E"/>
    <w:pPr>
      <w:tabs>
        <w:tab w:val="center" w:pos="4513"/>
        <w:tab w:val="right" w:pos="9026"/>
      </w:tabs>
      <w:spacing w:after="0" w:line="240" w:lineRule="auto"/>
    </w:pPr>
  </w:style>
  <w:style w:type="character" w:styleId="HeaderChar" w:customStyle="1">
    <w:name w:val="Header Char"/>
    <w:basedOn w:val="DefaultParagraphFont"/>
    <w:link w:val="Header"/>
    <w:uiPriority w:val="99"/>
    <w:rsid w:val="0081373E"/>
  </w:style>
  <w:style w:type="paragraph" w:styleId="Footer">
    <w:name w:val="footer"/>
    <w:basedOn w:val="Normal"/>
    <w:link w:val="FooterChar"/>
    <w:uiPriority w:val="99"/>
    <w:unhideWhenUsed/>
    <w:rsid w:val="0081373E"/>
    <w:pPr>
      <w:tabs>
        <w:tab w:val="center" w:pos="4513"/>
        <w:tab w:val="right" w:pos="9026"/>
      </w:tabs>
      <w:spacing w:after="0" w:line="240" w:lineRule="auto"/>
    </w:pPr>
  </w:style>
  <w:style w:type="character" w:styleId="FooterChar" w:customStyle="1">
    <w:name w:val="Footer Char"/>
    <w:basedOn w:val="DefaultParagraphFont"/>
    <w:link w:val="Footer"/>
    <w:uiPriority w:val="99"/>
    <w:rsid w:val="0081373E"/>
  </w:style>
  <w:style w:type="paragraph" w:styleId="BalloonText">
    <w:name w:val="Balloon Text"/>
    <w:basedOn w:val="Normal"/>
    <w:link w:val="BalloonTextChar"/>
    <w:uiPriority w:val="99"/>
    <w:semiHidden/>
    <w:unhideWhenUsed/>
    <w:rsid w:val="00816D9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16D97"/>
    <w:rPr>
      <w:rFonts w:ascii="Segoe UI" w:hAnsi="Segoe UI" w:cs="Segoe UI"/>
      <w:sz w:val="18"/>
      <w:szCs w:val="18"/>
    </w:rPr>
  </w:style>
  <w:style w:type="character" w:styleId="Heading1Char" w:customStyle="1">
    <w:name w:val="Heading 1 Char"/>
    <w:basedOn w:val="DefaultParagraphFont"/>
    <w:link w:val="Heading1"/>
    <w:uiPriority w:val="9"/>
    <w:rsid w:val="00E01CA1"/>
    <w:rPr>
      <w:rFonts w:ascii="Arial" w:hAnsi="Arial" w:eastAsia="MS Gothic" w:cs="Times New Roman"/>
      <w:b/>
      <w:bCs/>
      <w:sz w:val="28"/>
      <w:szCs w:val="32"/>
      <w:lang w:val="en-US"/>
    </w:rPr>
  </w:style>
  <w:style w:type="character" w:styleId="Hyperlink">
    <w:name w:val="Hyperlink"/>
    <w:uiPriority w:val="99"/>
    <w:semiHidden/>
    <w:unhideWhenUsed/>
    <w:qFormat/>
    <w:rsid w:val="00E01CA1"/>
    <w:rPr>
      <w:rFonts w:hint="default" w:ascii="Arial" w:hAnsi="Arial" w:cs="Arial"/>
      <w:color w:val="0092CF"/>
      <w:sz w:val="20"/>
      <w:u w:val="single"/>
    </w:rPr>
  </w:style>
  <w:style w:type="paragraph" w:styleId="TOC1">
    <w:name w:val="toc 1"/>
    <w:basedOn w:val="Normal"/>
    <w:next w:val="Normal"/>
    <w:autoRedefine/>
    <w:uiPriority w:val="39"/>
    <w:unhideWhenUsed/>
    <w:rsid w:val="00E01CA1"/>
    <w:pPr>
      <w:numPr>
        <w:numId w:val="3"/>
      </w:numPr>
      <w:tabs>
        <w:tab w:val="right" w:leader="dot" w:pos="9338"/>
      </w:tabs>
      <w:spacing w:before="120" w:after="120" w:line="240" w:lineRule="auto"/>
      <w:ind w:left="0" w:firstLine="0"/>
    </w:pPr>
    <w:rPr>
      <w:rFonts w:ascii="Arial" w:hAnsi="Arial" w:eastAsia="MS Mincho" w:cs="Times New Roman"/>
      <w:szCs w:val="24"/>
      <w:lang w:val="en-US"/>
    </w:rPr>
  </w:style>
  <w:style w:type="paragraph" w:styleId="Caption1" w:customStyle="1">
    <w:name w:val="Caption 1"/>
    <w:basedOn w:val="Normal"/>
    <w:qFormat/>
    <w:rsid w:val="00E01CA1"/>
    <w:pPr>
      <w:spacing w:before="120" w:after="120" w:line="240" w:lineRule="auto"/>
    </w:pPr>
    <w:rPr>
      <w:rFonts w:ascii="Arial" w:hAnsi="Arial" w:eastAsia="MS Mincho" w:cs="Times New Roman"/>
      <w:i/>
      <w:color w:val="F15F22"/>
      <w:sz w:val="20"/>
      <w:szCs w:val="24"/>
      <w:lang w:val="en-US"/>
    </w:rPr>
  </w:style>
  <w:style w:type="paragraph" w:styleId="NormalWeb">
    <w:name w:val="Normal (Web)"/>
    <w:basedOn w:val="Normal"/>
    <w:uiPriority w:val="99"/>
    <w:unhideWhenUsed/>
    <w:rsid w:val="004F36FE"/>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02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emf"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customXml" Target="../customXml/item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67264803F624FB7258DB3507B6C7B" ma:contentTypeVersion="11" ma:contentTypeDescription="Create a new document." ma:contentTypeScope="" ma:versionID="37ab8ae53e0a243c31ba519aa8d1c464">
  <xsd:schema xmlns:xsd="http://www.w3.org/2001/XMLSchema" xmlns:xs="http://www.w3.org/2001/XMLSchema" xmlns:p="http://schemas.microsoft.com/office/2006/metadata/properties" xmlns:ns2="9f4e9cfc-077f-4507-aaa0-28dbf622cb25" xmlns:ns3="2fef8719-cd62-4d3c-8d6a-c3f427c41899" targetNamespace="http://schemas.microsoft.com/office/2006/metadata/properties" ma:root="true" ma:fieldsID="fa9109bb8b4d0be8db3867d1179e8244" ns2:_="" ns3:_="">
    <xsd:import namespace="9f4e9cfc-077f-4507-aaa0-28dbf622cb25"/>
    <xsd:import namespace="2fef8719-cd62-4d3c-8d6a-c3f427c418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9cfc-077f-4507-aaa0-28dbf622cb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7fa7cfa-e500-40ec-809b-c3d831d2661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ef8719-cd62-4d3c-8d6a-c3f427c418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5a9af95-6909-4a91-b11e-1901fce51807}" ma:internalName="TaxCatchAll" ma:showField="CatchAllData" ma:web="2fef8719-cd62-4d3c-8d6a-c3f427c41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f4e9cfc-077f-4507-aaa0-28dbf622cb25">
      <Terms xmlns="http://schemas.microsoft.com/office/infopath/2007/PartnerControls"/>
    </lcf76f155ced4ddcb4097134ff3c332f>
    <TaxCatchAll xmlns="2fef8719-cd62-4d3c-8d6a-c3f427c41899" xsi:nil="true"/>
  </documentManagement>
</p:properties>
</file>

<file path=customXml/itemProps1.xml><?xml version="1.0" encoding="utf-8"?>
<ds:datastoreItem xmlns:ds="http://schemas.openxmlformats.org/officeDocument/2006/customXml" ds:itemID="{ACB9D5DF-1B79-4F1F-8ECE-AAAEA6943273}"/>
</file>

<file path=customXml/itemProps2.xml><?xml version="1.0" encoding="utf-8"?>
<ds:datastoreItem xmlns:ds="http://schemas.openxmlformats.org/officeDocument/2006/customXml" ds:itemID="{9C803456-88FA-40D2-BA21-B97925DFE814}"/>
</file>

<file path=customXml/itemProps3.xml><?xml version="1.0" encoding="utf-8"?>
<ds:datastoreItem xmlns:ds="http://schemas.openxmlformats.org/officeDocument/2006/customXml" ds:itemID="{F1CABDC9-70B2-41D9-B751-00961D006C6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The Bishop Of Hereford's Bluecoat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Woodcock</dc:creator>
  <cp:keywords/>
  <dc:description/>
  <cp:lastModifiedBy>N Vaughan</cp:lastModifiedBy>
  <cp:revision>6</cp:revision>
  <cp:lastPrinted>2019-10-02T14:49:00Z</cp:lastPrinted>
  <dcterms:created xsi:type="dcterms:W3CDTF">2025-05-29T12:49:00Z</dcterms:created>
  <dcterms:modified xsi:type="dcterms:W3CDTF">2025-10-24T07:05:50Z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0x010100B5B67264803F624FB7258DB3507B6C7B</vt:lpwstr>
  </property>
  <property fmtid="{D5CDD505-2E9C-101B-9397-08002B2CF9AE}" pid="3" name="Order">
    <vt:r8>9000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