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169479B" w:rsidR="00E66558" w:rsidRPr="00B31740" w:rsidRDefault="009D71E8">
      <w:pPr>
        <w:pStyle w:val="Heading1"/>
      </w:pPr>
      <w:bookmarkStart w:id="0" w:name="_Toc400361362"/>
      <w:bookmarkStart w:id="1" w:name="_Toc443397153"/>
      <w:bookmarkStart w:id="2" w:name="_Toc357771638"/>
      <w:bookmarkStart w:id="3" w:name="_Toc346793416"/>
      <w:bookmarkStart w:id="4" w:name="_Toc328122777"/>
      <w:r w:rsidRPr="00B31740">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50438">
        <w:t xml:space="preserve"> 202</w:t>
      </w:r>
      <w:r w:rsidR="00D11E13">
        <w:t>4</w:t>
      </w:r>
      <w:r w:rsidR="00950438">
        <w:t>-2</w:t>
      </w:r>
      <w:r w:rsidR="00D11E13">
        <w:t>7</w:t>
      </w:r>
    </w:p>
    <w:p w14:paraId="2A7D54B2" w14:textId="4EEEE521" w:rsidR="00E66558" w:rsidRPr="00B31740" w:rsidRDefault="009D71E8">
      <w:pPr>
        <w:pStyle w:val="Heading2"/>
        <w:rPr>
          <w:b w:val="0"/>
          <w:bCs/>
          <w:color w:val="auto"/>
          <w:sz w:val="24"/>
          <w:szCs w:val="24"/>
        </w:rPr>
      </w:pPr>
      <w:r w:rsidRPr="00B31740">
        <w:rPr>
          <w:b w:val="0"/>
          <w:bCs/>
          <w:color w:val="auto"/>
          <w:sz w:val="24"/>
          <w:szCs w:val="24"/>
        </w:rPr>
        <w:t>This statement details our school’s use of pupil premium</w:t>
      </w:r>
      <w:r w:rsidR="00D11E13">
        <w:rPr>
          <w:b w:val="0"/>
          <w:bCs/>
          <w:color w:val="auto"/>
          <w:sz w:val="24"/>
          <w:szCs w:val="24"/>
        </w:rPr>
        <w:t xml:space="preserve"> </w:t>
      </w:r>
      <w:r w:rsidRPr="00B31740">
        <w:rPr>
          <w:b w:val="0"/>
          <w:bCs/>
          <w:color w:val="auto"/>
          <w:sz w:val="24"/>
          <w:szCs w:val="24"/>
        </w:rPr>
        <w:t xml:space="preserve">funding to help improve the attainment of our </w:t>
      </w:r>
      <w:r w:rsidRPr="007A1B7F">
        <w:rPr>
          <w:b w:val="0"/>
          <w:bCs/>
          <w:color w:val="auto"/>
          <w:sz w:val="24"/>
          <w:szCs w:val="24"/>
        </w:rPr>
        <w:t xml:space="preserve">disadvantaged </w:t>
      </w:r>
      <w:r w:rsidR="00E60C45" w:rsidRPr="007A1B7F">
        <w:rPr>
          <w:b w:val="0"/>
          <w:bCs/>
          <w:color w:val="auto"/>
          <w:sz w:val="24"/>
          <w:szCs w:val="24"/>
        </w:rPr>
        <w:t>students.</w:t>
      </w:r>
      <w:r w:rsidRPr="007A1B7F">
        <w:rPr>
          <w:b w:val="0"/>
          <w:bCs/>
          <w:color w:val="auto"/>
          <w:sz w:val="24"/>
          <w:szCs w:val="24"/>
        </w:rPr>
        <w:t xml:space="preserve"> </w:t>
      </w:r>
    </w:p>
    <w:p w14:paraId="2A7D54B3" w14:textId="09BEBEF5" w:rsidR="00E66558" w:rsidRDefault="009D71E8">
      <w:pPr>
        <w:pStyle w:val="Heading2"/>
        <w:spacing w:before="240"/>
        <w:rPr>
          <w:b w:val="0"/>
          <w:bCs/>
          <w:color w:val="auto"/>
          <w:sz w:val="24"/>
          <w:szCs w:val="24"/>
        </w:rPr>
      </w:pPr>
      <w:r w:rsidRPr="00B31740">
        <w:rPr>
          <w:b w:val="0"/>
          <w:bCs/>
          <w:color w:val="auto"/>
          <w:sz w:val="24"/>
          <w:szCs w:val="24"/>
        </w:rPr>
        <w:t>It outlines our pupil premium strateg</w:t>
      </w:r>
      <w:r w:rsidR="00642AD0">
        <w:rPr>
          <w:b w:val="0"/>
          <w:bCs/>
          <w:color w:val="auto"/>
          <w:sz w:val="24"/>
          <w:szCs w:val="24"/>
        </w:rPr>
        <w:t xml:space="preserve">y and </w:t>
      </w:r>
      <w:r w:rsidRPr="00B31740">
        <w:rPr>
          <w:b w:val="0"/>
          <w:bCs/>
          <w:color w:val="auto"/>
          <w:sz w:val="24"/>
          <w:szCs w:val="24"/>
        </w:rPr>
        <w:t>how we intend to spend the funding in this academic year</w:t>
      </w:r>
      <w:r w:rsidR="00D11E13">
        <w:rPr>
          <w:b w:val="0"/>
          <w:bCs/>
          <w:color w:val="auto"/>
          <w:sz w:val="24"/>
          <w:szCs w:val="24"/>
        </w:rPr>
        <w:t xml:space="preserve">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77F3CEF0" w:rsidR="00E66558" w:rsidRDefault="00973071">
            <w:pPr>
              <w:pStyle w:val="TableRow"/>
            </w:pPr>
            <w:r>
              <w:t>The Bishop of Hereford’s Bluecoat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0622C87" w:rsidR="00E66558" w:rsidRPr="00F16F0E" w:rsidRDefault="00062741">
            <w:pPr>
              <w:pStyle w:val="TableRow"/>
              <w:rPr>
                <w:highlight w:val="yellow"/>
              </w:rPr>
            </w:pPr>
            <w:r w:rsidRPr="00502738">
              <w:t>11</w:t>
            </w:r>
            <w:r w:rsidR="0020233A">
              <w:t>23</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C1B6F30" w:rsidR="00E66558" w:rsidRPr="00F16F0E" w:rsidRDefault="00CC004B">
            <w:pPr>
              <w:pStyle w:val="TableRow"/>
              <w:rPr>
                <w:highlight w:val="yellow"/>
              </w:rPr>
            </w:pPr>
            <w:r w:rsidRPr="00CC004B">
              <w:t>16%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2D9B88F2" w:rsidR="00E66558" w:rsidRDefault="009D71E8">
            <w:pPr>
              <w:pStyle w:val="TableRow"/>
            </w:pPr>
            <w:r>
              <w:rPr>
                <w:szCs w:val="22"/>
              </w:rPr>
              <w:t>Academic year/years that our current pupil premium strategy plan covers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776843A2" w:rsidR="00E66558" w:rsidRDefault="00973071">
            <w:pPr>
              <w:pStyle w:val="TableRow"/>
            </w:pPr>
            <w:r>
              <w:t>202</w:t>
            </w:r>
            <w:r w:rsidR="00D11E13">
              <w:t>4</w:t>
            </w:r>
            <w:r>
              <w:t>-202</w:t>
            </w:r>
            <w:r w:rsidR="00D11E13">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9F05E" w14:textId="77777777" w:rsidR="00E66558" w:rsidRDefault="00973071">
            <w:pPr>
              <w:pStyle w:val="TableRow"/>
            </w:pPr>
            <w:r>
              <w:t>December 202</w:t>
            </w:r>
            <w:r w:rsidR="00D11E13">
              <w:t>4</w:t>
            </w:r>
          </w:p>
          <w:p w14:paraId="2A7D54C5" w14:textId="4B01ED16" w:rsidR="00B32628" w:rsidRDefault="00B32628">
            <w:pPr>
              <w:pStyle w:val="TableRow"/>
            </w:pPr>
            <w:r w:rsidRPr="003B59CA">
              <w:rPr>
                <w:color w:val="000000" w:themeColor="text1"/>
              </w:rPr>
              <w:t>Annual review and update completed December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F1723F7" w:rsidR="00076A20" w:rsidRDefault="00970AA2" w:rsidP="00970AA2">
            <w:pPr>
              <w:pStyle w:val="TableRow"/>
              <w:ind w:left="0"/>
            </w:pPr>
            <w:r>
              <w:t xml:space="preserve"> </w:t>
            </w:r>
            <w:r w:rsidR="00076A20">
              <w:t>September 202</w:t>
            </w:r>
            <w:r w:rsidR="00D11E13">
              <w:t>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C943A" w14:textId="30EE2F80" w:rsidR="00E66558" w:rsidRDefault="00D11E13">
            <w:pPr>
              <w:pStyle w:val="TableRow"/>
            </w:pPr>
            <w:r>
              <w:t>Tom Williams</w:t>
            </w:r>
            <w:r w:rsidR="00973071">
              <w:t>,</w:t>
            </w:r>
          </w:p>
          <w:p w14:paraId="2A7D54CB" w14:textId="5770BD3A" w:rsidR="00973071" w:rsidRDefault="00973071">
            <w:pPr>
              <w:pStyle w:val="TableRow"/>
            </w:pPr>
            <w: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10400" w14:textId="77777777" w:rsidR="00E66558" w:rsidRDefault="00973071">
            <w:pPr>
              <w:pStyle w:val="TableRow"/>
            </w:pPr>
            <w:r>
              <w:t>Jonathan Nicholas</w:t>
            </w:r>
          </w:p>
          <w:p w14:paraId="2A7D54CE" w14:textId="1270EA9B" w:rsidR="00973071" w:rsidRDefault="00973071">
            <w:pPr>
              <w:pStyle w:val="TableRow"/>
            </w:pPr>
            <w:r>
              <w:t>Assistant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111215CB" w:rsidR="00E66558" w:rsidRDefault="00752577">
            <w:pPr>
              <w:pStyle w:val="TableRow"/>
            </w:pPr>
            <w:r>
              <w:t>David Morris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970AA2" w14:paraId="002938AF" w14:textId="77777777" w:rsidTr="002A2BE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8EF5828" w14:textId="77777777" w:rsidR="00970AA2" w:rsidRDefault="00970AA2" w:rsidP="002A2BE4">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115E61A" w14:textId="77777777" w:rsidR="00970AA2" w:rsidRDefault="00970AA2" w:rsidP="002A2BE4">
            <w:pPr>
              <w:pStyle w:val="TableRow"/>
            </w:pPr>
            <w:r>
              <w:rPr>
                <w:b/>
              </w:rPr>
              <w:t>Amount</w:t>
            </w:r>
          </w:p>
        </w:tc>
      </w:tr>
      <w:tr w:rsidR="00970AA2" w14:paraId="2F8DACA7" w14:textId="77777777" w:rsidTr="002A2BE4">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03EC1" w14:textId="77777777" w:rsidR="00970AA2" w:rsidRDefault="00970AA2" w:rsidP="002A2BE4">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46043" w14:textId="7B3BFB0A" w:rsidR="00970AA2" w:rsidRDefault="00970AA2" w:rsidP="002A2BE4">
            <w:pPr>
              <w:pStyle w:val="TableRow"/>
            </w:pPr>
            <w:r>
              <w:t>£</w:t>
            </w:r>
            <w:r w:rsidR="006E2466">
              <w:t>1</w:t>
            </w:r>
            <w:r w:rsidR="00502738">
              <w:t>67</w:t>
            </w:r>
            <w:r w:rsidR="006E2466">
              <w:t>,</w:t>
            </w:r>
            <w:r w:rsidR="00502738">
              <w:t>70</w:t>
            </w:r>
            <w:r w:rsidR="006E2466">
              <w:t>0</w:t>
            </w:r>
          </w:p>
        </w:tc>
      </w:tr>
      <w:tr w:rsidR="00970AA2" w14:paraId="63E15D53" w14:textId="77777777" w:rsidTr="002A2BE4">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824AF8" w14:textId="77777777" w:rsidR="00970AA2" w:rsidRDefault="00970AA2" w:rsidP="002A2BE4">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2E03E" w14:textId="77777777" w:rsidR="00970AA2" w:rsidRDefault="00970AA2" w:rsidP="002A2BE4">
            <w:pPr>
              <w:pStyle w:val="TableRow"/>
            </w:pPr>
            <w:r>
              <w:t>£0</w:t>
            </w:r>
          </w:p>
        </w:tc>
      </w:tr>
      <w:tr w:rsidR="00970AA2" w14:paraId="5C7C7A60" w14:textId="77777777" w:rsidTr="002A2BE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618D6" w14:textId="77777777" w:rsidR="00970AA2" w:rsidRDefault="00970AA2" w:rsidP="002A2BE4">
            <w:pPr>
              <w:pStyle w:val="TableRow"/>
              <w:rPr>
                <w:b/>
              </w:rPr>
            </w:pPr>
            <w:r>
              <w:rPr>
                <w:b/>
              </w:rPr>
              <w:t>Total budget for this academic year</w:t>
            </w:r>
          </w:p>
          <w:p w14:paraId="65B3A1DB" w14:textId="77777777" w:rsidR="00970AA2" w:rsidRDefault="00970AA2" w:rsidP="002A2BE4">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53FC7" w14:textId="6EA4A504" w:rsidR="00970AA2" w:rsidRDefault="00970AA2" w:rsidP="002A2BE4">
            <w:pPr>
              <w:pStyle w:val="TableRow"/>
            </w:pPr>
            <w:r>
              <w:t>£</w:t>
            </w:r>
            <w:r w:rsidR="00BA632D">
              <w:t xml:space="preserve"> N/A</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39F13" w14:textId="72C90C6A" w:rsidR="00FB538E" w:rsidRDefault="008B501E">
            <w:pPr>
              <w:spacing w:before="120"/>
            </w:pPr>
            <w:r>
              <w:t>We are strongly committed to ensure</w:t>
            </w:r>
            <w:r w:rsidR="00FB538E">
              <w:t xml:space="preserve"> that all students make progress that is at least in line or better than their peers. </w:t>
            </w:r>
            <w:r>
              <w:t xml:space="preserve">Our ultimate intention is that there are no gaps between any groups of students. </w:t>
            </w:r>
            <w:r w:rsidR="00FB538E">
              <w:t xml:space="preserve">We also firmly believe that our students should experience a rich range of extra-curricular activities </w:t>
            </w:r>
            <w:r w:rsidR="00746AC8">
              <w:t xml:space="preserve">and experiences </w:t>
            </w:r>
            <w:r w:rsidR="00FB538E">
              <w:t>that should be accessible to all.</w:t>
            </w:r>
            <w:r w:rsidR="00D11E13">
              <w:t xml:space="preserve"> Positive experiences such as these help to nurture an emotional attachment to school, which in time will help improve relationships, attainment and attendance. This is in tune with our Christian distinctiveness and school vision centred around John 10:10 that states that we are providing an education, so that all children can live ‘Life in all its Fullness’. </w:t>
            </w:r>
          </w:p>
          <w:p w14:paraId="0E8D11EC" w14:textId="79D2BE20" w:rsidR="00FB538E" w:rsidRDefault="008B501E">
            <w:pPr>
              <w:spacing w:before="120"/>
            </w:pPr>
            <w:r>
              <w:t xml:space="preserve">Disadvantaged students may also have </w:t>
            </w:r>
            <w:r w:rsidRPr="007A1B7F">
              <w:rPr>
                <w:color w:val="auto"/>
              </w:rPr>
              <w:t xml:space="preserve">experienced </w:t>
            </w:r>
            <w:r w:rsidR="004601C8" w:rsidRPr="007A1B7F">
              <w:rPr>
                <w:color w:val="auto"/>
              </w:rPr>
              <w:t>A</w:t>
            </w:r>
            <w:r w:rsidRPr="007A1B7F">
              <w:rPr>
                <w:color w:val="auto"/>
              </w:rPr>
              <w:t xml:space="preserve">dverse </w:t>
            </w:r>
            <w:r w:rsidR="004601C8" w:rsidRPr="007A1B7F">
              <w:rPr>
                <w:color w:val="auto"/>
              </w:rPr>
              <w:t>C</w:t>
            </w:r>
            <w:r w:rsidRPr="007A1B7F">
              <w:rPr>
                <w:color w:val="auto"/>
              </w:rPr>
              <w:t xml:space="preserve">hildhood </w:t>
            </w:r>
            <w:r w:rsidR="004601C8" w:rsidRPr="007A1B7F">
              <w:rPr>
                <w:color w:val="auto"/>
              </w:rPr>
              <w:t>E</w:t>
            </w:r>
            <w:r w:rsidRPr="007A1B7F">
              <w:rPr>
                <w:color w:val="auto"/>
              </w:rPr>
              <w:t xml:space="preserve">xperiences (ACEs) that can have </w:t>
            </w:r>
            <w:r w:rsidR="0055234D">
              <w:rPr>
                <w:color w:val="auto"/>
              </w:rPr>
              <w:t xml:space="preserve">a </w:t>
            </w:r>
            <w:r w:rsidRPr="007A1B7F">
              <w:rPr>
                <w:color w:val="auto"/>
              </w:rPr>
              <w:t xml:space="preserve">significant effect on mental health and ability to learn. We plan to deliver a host of strategies that will support our young people through </w:t>
            </w:r>
            <w:r>
              <w:t xml:space="preserve">difficult situations and ultimately build resilience. The pastoral support we intend offering will provide the best environment to grow from making mistakes. </w:t>
            </w:r>
            <w:r w:rsidR="00746AC8">
              <w:t>The Christian values that our school has chosen, will reflect in our exemplary approach to student welfare</w:t>
            </w:r>
            <w:r w:rsidR="0055234D">
              <w:t xml:space="preserve"> and enable students to live a life in all its fullness.</w:t>
            </w:r>
          </w:p>
          <w:p w14:paraId="0E05DA07" w14:textId="7F2DB214" w:rsidR="00D51D55" w:rsidRDefault="00D51D55">
            <w:pPr>
              <w:spacing w:before="120"/>
            </w:pPr>
            <w:r>
              <w:t xml:space="preserve">Where significant gaps in learning are identified we will provide interventions to address this issue. We will target all students that are </w:t>
            </w:r>
            <w:proofErr w:type="gramStart"/>
            <w:r w:rsidR="00062741">
              <w:t>e</w:t>
            </w:r>
            <w:r>
              <w:t>ffecte</w:t>
            </w:r>
            <w:r w:rsidR="008D1487">
              <w:t>d, but</w:t>
            </w:r>
            <w:proofErr w:type="gramEnd"/>
            <w:r w:rsidR="008D1487">
              <w:t xml:space="preserve"> are mindful that </w:t>
            </w:r>
            <w:r>
              <w:t>disadvantaged students</w:t>
            </w:r>
            <w:r w:rsidR="008D1487">
              <w:t xml:space="preserve"> are more likely to struggle to make progress in school settings and require additional support.</w:t>
            </w:r>
          </w:p>
          <w:p w14:paraId="6521FAED" w14:textId="12028755" w:rsidR="008D1487" w:rsidRDefault="008B501E" w:rsidP="00E70F5E">
            <w:pPr>
              <w:spacing w:before="120"/>
            </w:pPr>
            <w:r>
              <w:t>We recognise that quality first teaching can have a huge impact on learning and student engagement with school. Our strategy will also seek to constantly develop our teaching pedagogy through weekly CPD</w:t>
            </w:r>
            <w:r w:rsidR="000C527D">
              <w:t>,</w:t>
            </w:r>
            <w:r>
              <w:t xml:space="preserve"> and self-review and guidance from external partners.</w:t>
            </w:r>
            <w:r w:rsidR="00746AC8">
              <w:t xml:space="preserve"> </w:t>
            </w:r>
            <w:r w:rsidR="008D1487">
              <w:t xml:space="preserve">Our CPD programme and initiatives will be </w:t>
            </w:r>
            <w:r w:rsidR="000C527D">
              <w:t>formed using</w:t>
            </w:r>
            <w:r w:rsidR="008D1487">
              <w:t xml:space="preserve"> </w:t>
            </w:r>
            <w:proofErr w:type="gramStart"/>
            <w:r w:rsidR="008D1487">
              <w:t>evidence based</w:t>
            </w:r>
            <w:proofErr w:type="gramEnd"/>
            <w:r w:rsidR="008D1487">
              <w:t xml:space="preserve"> research, so that our approach to teaching and learning is at the forefront of good practice. </w:t>
            </w:r>
          </w:p>
          <w:p w14:paraId="2A7D54E9" w14:textId="08710294" w:rsidR="00E66558" w:rsidRPr="00E70F5E" w:rsidRDefault="00746AC8" w:rsidP="00E70F5E">
            <w:pPr>
              <w:spacing w:before="120"/>
            </w:pPr>
            <w:r>
              <w:t>Part of successful teaching and learning is to ensure that learners are sufficiently challenged in all lessons. Our CPD will therefore aim to provide guidance for activities that are differentiated</w:t>
            </w:r>
            <w:r w:rsidR="00D51D55">
              <w:t xml:space="preserve">, </w:t>
            </w:r>
            <w:r>
              <w:t>have a cross curricular link and can be linked to a career pathway.</w:t>
            </w:r>
            <w:r w:rsidR="00F842B9">
              <w:t xml:space="preserve"> From the first day </w:t>
            </w:r>
            <w:r w:rsidR="00D51D55">
              <w:t xml:space="preserve">a child starts at </w:t>
            </w:r>
            <w:r w:rsidR="00F842B9">
              <w:t>Bish</w:t>
            </w:r>
            <w:r w:rsidR="00F842B9" w:rsidRPr="003B59CA">
              <w:rPr>
                <w:color w:val="000000" w:themeColor="text1"/>
              </w:rPr>
              <w:t>op</w:t>
            </w:r>
            <w:r w:rsidR="00194D96" w:rsidRPr="003B59CA">
              <w:rPr>
                <w:color w:val="000000" w:themeColor="text1"/>
              </w:rPr>
              <w:t>’</w:t>
            </w:r>
            <w:r w:rsidR="00F842B9" w:rsidRPr="003B59CA">
              <w:rPr>
                <w:color w:val="000000" w:themeColor="text1"/>
              </w:rPr>
              <w:t>s</w:t>
            </w:r>
            <w:r w:rsidR="00D51D55">
              <w:t>,</w:t>
            </w:r>
            <w:r w:rsidR="00F842B9">
              <w:t xml:space="preserve"> we will be preparing students</w:t>
            </w:r>
            <w:r w:rsidR="000C527D">
              <w:t xml:space="preserve"> </w:t>
            </w:r>
            <w:r w:rsidR="00F842B9">
              <w:t xml:space="preserve">with the skills, attributes and knowledge </w:t>
            </w:r>
            <w:r w:rsidR="000C527D">
              <w:t xml:space="preserve">required </w:t>
            </w:r>
            <w:r w:rsidR="00F842B9">
              <w:t>to lead a fulfilling and happy life.</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7D350BD4" w:rsidR="00E66558" w:rsidRPr="00DD1A30" w:rsidRDefault="000A633C">
            <w:pPr>
              <w:pStyle w:val="TableRowCentered"/>
              <w:jc w:val="left"/>
              <w:rPr>
                <w:color w:val="C00000"/>
                <w:sz w:val="22"/>
                <w:szCs w:val="22"/>
              </w:rPr>
            </w:pPr>
            <w:r w:rsidRPr="007A1B7F">
              <w:rPr>
                <w:rFonts w:cs="Arial"/>
                <w:color w:val="auto"/>
                <w:sz w:val="22"/>
                <w:szCs w:val="22"/>
              </w:rPr>
              <w:t xml:space="preserve">Disadvantaged students have an attendance, which is approximately </w:t>
            </w:r>
            <w:r w:rsidR="00704991">
              <w:rPr>
                <w:rFonts w:cs="Arial"/>
                <w:color w:val="auto"/>
                <w:sz w:val="22"/>
                <w:szCs w:val="22"/>
              </w:rPr>
              <w:t>4</w:t>
            </w:r>
            <w:r w:rsidRPr="007A1B7F">
              <w:rPr>
                <w:rFonts w:cs="Arial"/>
                <w:color w:val="auto"/>
                <w:sz w:val="22"/>
                <w:szCs w:val="22"/>
              </w:rPr>
              <w:t>% below non-disadvantaged</w:t>
            </w:r>
            <w:r w:rsidR="00704991">
              <w:rPr>
                <w:rFonts w:cs="Arial"/>
                <w:color w:val="auto"/>
                <w:sz w:val="22"/>
                <w:szCs w:val="22"/>
              </w:rPr>
              <w:t xml:space="preserve"> students</w:t>
            </w:r>
            <w:r w:rsidRPr="007A1B7F">
              <w:rPr>
                <w:rFonts w:cs="Arial"/>
                <w:color w:val="auto"/>
                <w:sz w:val="22"/>
                <w:szCs w:val="22"/>
              </w:rPr>
              <w:t>. This also reflects in the</w:t>
            </w:r>
            <w:r w:rsidR="004601C8" w:rsidRPr="007A1B7F">
              <w:rPr>
                <w:rFonts w:cs="Arial"/>
                <w:color w:val="auto"/>
                <w:sz w:val="22"/>
                <w:szCs w:val="22"/>
              </w:rPr>
              <w:t xml:space="preserve"> proportionally</w:t>
            </w:r>
            <w:r w:rsidRPr="007A1B7F">
              <w:rPr>
                <w:rFonts w:cs="Arial"/>
                <w:color w:val="auto"/>
                <w:sz w:val="22"/>
                <w:szCs w:val="22"/>
              </w:rPr>
              <w:t xml:space="preserve"> high</w:t>
            </w:r>
            <w:r w:rsidR="004601C8" w:rsidRPr="007A1B7F">
              <w:rPr>
                <w:rFonts w:cs="Arial"/>
                <w:color w:val="auto"/>
                <w:sz w:val="22"/>
                <w:szCs w:val="22"/>
              </w:rPr>
              <w:t>er</w:t>
            </w:r>
            <w:r w:rsidRPr="007A1B7F">
              <w:rPr>
                <w:rFonts w:cs="Arial"/>
                <w:color w:val="auto"/>
                <w:sz w:val="22"/>
                <w:szCs w:val="22"/>
              </w:rPr>
              <w:t xml:space="preserve"> percentage of disadvantaged students that are persistently absent</w:t>
            </w:r>
            <w:r w:rsidR="00704991">
              <w:rPr>
                <w:rFonts w:cs="Arial"/>
                <w:color w:val="auto"/>
                <w:sz w:val="22"/>
                <w:szCs w:val="22"/>
              </w:rPr>
              <w:t xml:space="preserve">. </w:t>
            </w:r>
            <w:r w:rsidR="005F7245">
              <w:rPr>
                <w:rFonts w:cs="Arial"/>
                <w:color w:val="auto"/>
                <w:sz w:val="22"/>
                <w:szCs w:val="22"/>
              </w:rPr>
              <w:t>I</w:t>
            </w:r>
            <w:r w:rsidR="00704991">
              <w:rPr>
                <w:rFonts w:cs="Arial"/>
                <w:color w:val="auto"/>
                <w:sz w:val="22"/>
                <w:szCs w:val="22"/>
              </w:rPr>
              <w:t xml:space="preserve">n </w:t>
            </w:r>
            <w:r w:rsidR="005F7245">
              <w:rPr>
                <w:rFonts w:cs="Arial"/>
                <w:color w:val="auto"/>
                <w:sz w:val="22"/>
                <w:szCs w:val="22"/>
              </w:rPr>
              <w:t>November 2024</w:t>
            </w:r>
            <w:r w:rsidR="00704991">
              <w:rPr>
                <w:rFonts w:cs="Arial"/>
                <w:color w:val="auto"/>
                <w:sz w:val="22"/>
                <w:szCs w:val="22"/>
              </w:rPr>
              <w:t xml:space="preserve"> this was 30% for FSM students, compared to 18% for non-FSM students</w:t>
            </w:r>
            <w:r w:rsidR="003B59CA">
              <w:rPr>
                <w:rFonts w:cs="Arial"/>
                <w:color w:val="auto"/>
                <w:sz w:val="22"/>
                <w:szCs w:val="22"/>
              </w:rPr>
              <w:t xml:space="preserve">. For November 2025 these figures </w:t>
            </w:r>
            <w:r w:rsidR="005F7245">
              <w:rPr>
                <w:rFonts w:cs="Arial"/>
                <w:color w:val="auto"/>
                <w:sz w:val="22"/>
                <w:szCs w:val="22"/>
              </w:rPr>
              <w:t>were</w:t>
            </w:r>
            <w:r w:rsidR="003B59CA">
              <w:rPr>
                <w:rFonts w:cs="Arial"/>
                <w:color w:val="auto"/>
                <w:sz w:val="22"/>
                <w:szCs w:val="22"/>
              </w:rPr>
              <w:t xml:space="preserve"> respectively</w:t>
            </w:r>
            <w:r w:rsidR="00D3190D">
              <w:rPr>
                <w:rFonts w:cs="Arial"/>
                <w:color w:val="auto"/>
                <w:sz w:val="22"/>
                <w:szCs w:val="22"/>
              </w:rPr>
              <w:t xml:space="preserve"> </w:t>
            </w:r>
            <w:r w:rsidR="005F7245">
              <w:rPr>
                <w:rFonts w:cs="Arial"/>
                <w:color w:val="auto"/>
                <w:sz w:val="22"/>
                <w:szCs w:val="22"/>
              </w:rPr>
              <w:t>30% and 13%</w:t>
            </w:r>
            <w:r w:rsidR="00704991">
              <w:rPr>
                <w:rFonts w:cs="Arial"/>
                <w:color w:val="auto"/>
                <w:sz w:val="22"/>
                <w:szCs w:val="22"/>
              </w:rPr>
              <w:t xml:space="preserve">. </w:t>
            </w:r>
            <w:r w:rsidR="004601C8" w:rsidRPr="007A1B7F">
              <w:rPr>
                <w:rFonts w:cs="Arial"/>
                <w:color w:val="auto"/>
                <w:sz w:val="22"/>
                <w:szCs w:val="22"/>
              </w:rPr>
              <w:t>Our observations indicate this this is</w:t>
            </w:r>
            <w:r w:rsidR="002751F4" w:rsidRPr="007A1B7F">
              <w:rPr>
                <w:rFonts w:cs="Arial"/>
                <w:color w:val="auto"/>
                <w:sz w:val="22"/>
                <w:szCs w:val="22"/>
              </w:rPr>
              <w:t xml:space="preserve"> partly explained by </w:t>
            </w:r>
            <w:r w:rsidR="00704991">
              <w:rPr>
                <w:rFonts w:cs="Arial"/>
                <w:color w:val="auto"/>
                <w:sz w:val="22"/>
                <w:szCs w:val="22"/>
              </w:rPr>
              <w:t xml:space="preserve">poor </w:t>
            </w:r>
            <w:r w:rsidR="002751F4" w:rsidRPr="007A1B7F">
              <w:rPr>
                <w:rFonts w:cs="Arial"/>
                <w:color w:val="auto"/>
                <w:sz w:val="22"/>
                <w:szCs w:val="22"/>
              </w:rPr>
              <w:t>mental health</w:t>
            </w:r>
            <w:r w:rsidR="00704991">
              <w:rPr>
                <w:rFonts w:cs="Arial"/>
                <w:color w:val="auto"/>
                <w:sz w:val="22"/>
                <w:szCs w:val="22"/>
              </w:rPr>
              <w:t>, lack of perceived success, negative feelings about quality of lessons and external pressures</w:t>
            </w:r>
            <w:r w:rsidR="002751F4" w:rsidRPr="007A1B7F">
              <w:rPr>
                <w:rFonts w:cs="Arial"/>
                <w:color w:val="auto"/>
                <w:sz w:val="22"/>
                <w:szCs w:val="22"/>
              </w:rPr>
              <w:t xml:space="preserve">. </w:t>
            </w:r>
            <w:r w:rsidR="004601C8" w:rsidRPr="007A1B7F">
              <w:rPr>
                <w:rFonts w:cs="Arial"/>
                <w:color w:val="auto"/>
                <w:sz w:val="22"/>
                <w:szCs w:val="22"/>
              </w:rPr>
              <w:t>A</w:t>
            </w:r>
            <w:r w:rsidRPr="007A1B7F">
              <w:rPr>
                <w:rFonts w:cs="Arial"/>
                <w:color w:val="auto"/>
                <w:sz w:val="22"/>
                <w:szCs w:val="22"/>
              </w:rPr>
              <w:t>ttendance is directly linked to student progress, so an improved attendance is highly likely to raise student</w:t>
            </w:r>
            <w:r w:rsidR="006F1F8E" w:rsidRPr="007A1B7F">
              <w:rPr>
                <w:rFonts w:cs="Arial"/>
                <w:color w:val="auto"/>
                <w:sz w:val="22"/>
                <w:szCs w:val="22"/>
              </w:rPr>
              <w:t xml:space="preserve"> </w:t>
            </w:r>
            <w:r w:rsidRPr="007A1B7F">
              <w:rPr>
                <w:rFonts w:cs="Arial"/>
                <w:color w:val="auto"/>
                <w:sz w:val="22"/>
                <w:szCs w:val="22"/>
              </w:rPr>
              <w:t>outcomes.</w:t>
            </w:r>
          </w:p>
        </w:tc>
      </w:tr>
      <w:tr w:rsidR="00E66558" w14:paraId="2A7D54F5"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2B827D2A" w:rsidR="00E66558" w:rsidRPr="0090014B" w:rsidRDefault="00553931" w:rsidP="00553931">
            <w:pPr>
              <w:pStyle w:val="TableRowCentered"/>
              <w:ind w:left="0"/>
              <w:jc w:val="left"/>
              <w:rPr>
                <w:color w:val="C00000"/>
                <w:sz w:val="22"/>
                <w:szCs w:val="22"/>
              </w:rPr>
            </w:pPr>
            <w:r w:rsidRPr="009C2830">
              <w:rPr>
                <w:color w:val="000000" w:themeColor="text1"/>
                <w:sz w:val="22"/>
                <w:szCs w:val="22"/>
              </w:rPr>
              <w:t xml:space="preserve">Our </w:t>
            </w:r>
            <w:r w:rsidR="00062741" w:rsidRPr="009C2830">
              <w:rPr>
                <w:color w:val="000000" w:themeColor="text1"/>
                <w:sz w:val="22"/>
                <w:szCs w:val="22"/>
              </w:rPr>
              <w:t>work samples, ‘drop ins’ and learning walks i</w:t>
            </w:r>
            <w:r w:rsidRPr="009C2830">
              <w:rPr>
                <w:color w:val="000000" w:themeColor="text1"/>
                <w:sz w:val="22"/>
                <w:szCs w:val="22"/>
              </w:rPr>
              <w:t xml:space="preserve">ndicate that </w:t>
            </w:r>
            <w:r w:rsidR="00062741" w:rsidRPr="009C2830">
              <w:rPr>
                <w:color w:val="000000" w:themeColor="text1"/>
                <w:sz w:val="22"/>
                <w:szCs w:val="22"/>
              </w:rPr>
              <w:t xml:space="preserve">some </w:t>
            </w:r>
            <w:r w:rsidR="00DD1A30" w:rsidRPr="009C2830">
              <w:rPr>
                <w:color w:val="000000" w:themeColor="text1"/>
                <w:sz w:val="22"/>
                <w:szCs w:val="22"/>
              </w:rPr>
              <w:t xml:space="preserve">disadvantaged students </w:t>
            </w:r>
            <w:r w:rsidR="000C527D">
              <w:rPr>
                <w:color w:val="000000" w:themeColor="text1"/>
                <w:sz w:val="22"/>
                <w:szCs w:val="22"/>
              </w:rPr>
              <w:t>may</w:t>
            </w:r>
            <w:r w:rsidR="00DD1A30" w:rsidRPr="009C2830">
              <w:rPr>
                <w:color w:val="000000" w:themeColor="text1"/>
                <w:sz w:val="22"/>
                <w:szCs w:val="22"/>
              </w:rPr>
              <w:t xml:space="preserve"> not engage fully in some lessons. </w:t>
            </w:r>
            <w:r w:rsidR="00062741" w:rsidRPr="009C2830">
              <w:rPr>
                <w:color w:val="000000" w:themeColor="text1"/>
                <w:sz w:val="22"/>
                <w:szCs w:val="22"/>
              </w:rPr>
              <w:t>This can partly be explained</w:t>
            </w:r>
            <w:r w:rsidR="00563C20" w:rsidRPr="009C2830">
              <w:rPr>
                <w:color w:val="000000" w:themeColor="text1"/>
                <w:sz w:val="22"/>
                <w:szCs w:val="22"/>
              </w:rPr>
              <w:t xml:space="preserve">, </w:t>
            </w:r>
            <w:r w:rsidR="00062741" w:rsidRPr="009C2830">
              <w:rPr>
                <w:color w:val="000000" w:themeColor="text1"/>
                <w:sz w:val="22"/>
                <w:szCs w:val="22"/>
              </w:rPr>
              <w:t>because they</w:t>
            </w:r>
            <w:r w:rsidR="00563C20" w:rsidRPr="009C2830">
              <w:rPr>
                <w:color w:val="000000" w:themeColor="text1"/>
                <w:sz w:val="22"/>
                <w:szCs w:val="22"/>
              </w:rPr>
              <w:t xml:space="preserve"> do not have the metacognition and self-regulation skills to be successful learners. This in turn has reinforced poor expectations of school and what they are capable of.</w:t>
            </w:r>
            <w:r w:rsidR="0090014B" w:rsidRPr="009C2830">
              <w:rPr>
                <w:color w:val="000000" w:themeColor="text1"/>
                <w:sz w:val="22"/>
                <w:szCs w:val="22"/>
              </w:rPr>
              <w:t xml:space="preserve"> </w:t>
            </w:r>
          </w:p>
        </w:tc>
      </w:tr>
      <w:tr w:rsidR="002857C4" w14:paraId="2A7D54F8"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2857C4" w:rsidRDefault="002857C4" w:rsidP="002857C4">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460F2692" w:rsidR="002857C4" w:rsidRPr="00DD1A30" w:rsidRDefault="002857C4" w:rsidP="002857C4">
            <w:pPr>
              <w:pStyle w:val="TableRowCentered"/>
              <w:jc w:val="left"/>
              <w:rPr>
                <w:color w:val="C00000"/>
                <w:sz w:val="22"/>
                <w:szCs w:val="22"/>
              </w:rPr>
            </w:pPr>
            <w:r w:rsidRPr="0090014B">
              <w:rPr>
                <w:rFonts w:cs="Arial"/>
                <w:color w:val="000000" w:themeColor="text1"/>
                <w:sz w:val="22"/>
                <w:szCs w:val="22"/>
              </w:rPr>
              <w:t>Financial constraints can prevent disadvantaged students from having access to materials that are necessary for a successful learning experience. Examples include revision guides, calculators and materials/ingredients for technology.</w:t>
            </w:r>
            <w:r>
              <w:rPr>
                <w:rFonts w:cs="Arial"/>
                <w:color w:val="000000" w:themeColor="text1"/>
                <w:sz w:val="22"/>
                <w:szCs w:val="22"/>
              </w:rPr>
              <w:t xml:space="preserve"> </w:t>
            </w:r>
          </w:p>
        </w:tc>
      </w:tr>
      <w:tr w:rsidR="002857C4" w14:paraId="2A7D54FB"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2857C4" w:rsidRDefault="002857C4" w:rsidP="002857C4">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62DA8C9F" w:rsidR="002857C4" w:rsidRPr="002857C4" w:rsidRDefault="002857C4" w:rsidP="002857C4">
            <w:pPr>
              <w:pStyle w:val="TableRowCentered"/>
              <w:jc w:val="left"/>
              <w:rPr>
                <w:iCs/>
                <w:color w:val="auto"/>
                <w:sz w:val="22"/>
              </w:rPr>
            </w:pPr>
            <w:r w:rsidRPr="005D69C2">
              <w:rPr>
                <w:iCs/>
                <w:color w:val="auto"/>
                <w:sz w:val="22"/>
              </w:rPr>
              <w:t xml:space="preserve">Strong literacy skills are a key factor for students to access learning in all subjects. Our English assessment data indicates that </w:t>
            </w:r>
            <w:r w:rsidR="000C527D">
              <w:rPr>
                <w:iCs/>
                <w:color w:val="auto"/>
                <w:sz w:val="22"/>
              </w:rPr>
              <w:t>gaps in</w:t>
            </w:r>
            <w:r>
              <w:rPr>
                <w:iCs/>
                <w:color w:val="auto"/>
                <w:sz w:val="22"/>
              </w:rPr>
              <w:t xml:space="preserve"> skill</w:t>
            </w:r>
            <w:r w:rsidR="000C527D">
              <w:rPr>
                <w:iCs/>
                <w:color w:val="auto"/>
                <w:sz w:val="22"/>
              </w:rPr>
              <w:t xml:space="preserve"> levels</w:t>
            </w:r>
            <w:r>
              <w:rPr>
                <w:iCs/>
                <w:color w:val="auto"/>
                <w:sz w:val="22"/>
              </w:rPr>
              <w:t xml:space="preserve"> </w:t>
            </w:r>
            <w:r w:rsidRPr="005D69C2">
              <w:rPr>
                <w:iCs/>
                <w:color w:val="auto"/>
                <w:sz w:val="22"/>
              </w:rPr>
              <w:t>ha</w:t>
            </w:r>
            <w:r>
              <w:rPr>
                <w:iCs/>
                <w:color w:val="auto"/>
                <w:sz w:val="22"/>
              </w:rPr>
              <w:t xml:space="preserve">ve </w:t>
            </w:r>
            <w:r w:rsidRPr="005D69C2">
              <w:rPr>
                <w:iCs/>
                <w:color w:val="auto"/>
                <w:sz w:val="22"/>
              </w:rPr>
              <w:t>widene</w:t>
            </w:r>
            <w:r>
              <w:rPr>
                <w:iCs/>
                <w:color w:val="auto"/>
                <w:sz w:val="22"/>
              </w:rPr>
              <w:t>d, resulting</w:t>
            </w:r>
            <w:r w:rsidR="000C527D">
              <w:rPr>
                <w:iCs/>
                <w:color w:val="auto"/>
                <w:sz w:val="22"/>
              </w:rPr>
              <w:t xml:space="preserve"> in</w:t>
            </w:r>
            <w:r>
              <w:rPr>
                <w:iCs/>
                <w:color w:val="auto"/>
                <w:sz w:val="22"/>
              </w:rPr>
              <w:t xml:space="preserve"> gaps in learning across many subjects.</w:t>
            </w:r>
          </w:p>
        </w:tc>
      </w:tr>
      <w:tr w:rsidR="002857C4" w14:paraId="2A7D54FE"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77777777" w:rsidR="002857C4" w:rsidRDefault="002857C4" w:rsidP="002857C4">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D" w14:textId="7C4522D6" w:rsidR="002857C4" w:rsidRPr="00CD1EA4" w:rsidRDefault="002857C4" w:rsidP="002857C4">
            <w:pPr>
              <w:pStyle w:val="TableRowCentered"/>
              <w:jc w:val="left"/>
              <w:rPr>
                <w:rFonts w:cs="Arial"/>
                <w:color w:val="0070C0"/>
                <w:sz w:val="22"/>
                <w:szCs w:val="22"/>
              </w:rPr>
            </w:pPr>
            <w:r w:rsidRPr="1227BFFC">
              <w:rPr>
                <w:rFonts w:cs="Arial"/>
                <w:color w:val="auto"/>
                <w:sz w:val="22"/>
                <w:szCs w:val="22"/>
              </w:rPr>
              <w:t xml:space="preserve">Financial constraints have prevented disadvantaged students from accessing extra-curricular activities or trips. </w:t>
            </w:r>
            <w:r w:rsidR="25180A92" w:rsidRPr="1227BFFC">
              <w:rPr>
                <w:rFonts w:cs="Arial"/>
                <w:color w:val="auto"/>
                <w:sz w:val="22"/>
                <w:szCs w:val="22"/>
              </w:rPr>
              <w:t>Bishop's</w:t>
            </w:r>
            <w:r w:rsidRPr="1227BFFC">
              <w:rPr>
                <w:rFonts w:cs="Arial"/>
                <w:color w:val="auto"/>
                <w:sz w:val="22"/>
                <w:szCs w:val="22"/>
              </w:rPr>
              <w:t xml:space="preserve"> school needs to ensure measures are in place to ensure such opportunities are available to all, because these wider experiences foster good mental health and engender positive experience of school.</w:t>
            </w:r>
          </w:p>
        </w:tc>
      </w:tr>
      <w:tr w:rsidR="002857C4" w14:paraId="1F674E3F"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724686" w14:textId="59318527" w:rsidR="002857C4" w:rsidRDefault="002857C4" w:rsidP="002857C4">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2EA5D5" w14:textId="08AF9F53" w:rsidR="002857C4" w:rsidRDefault="002857C4" w:rsidP="1227BFFC">
            <w:pPr>
              <w:pStyle w:val="TableRowCentered"/>
              <w:jc w:val="left"/>
              <w:rPr>
                <w:rFonts w:cs="Arial"/>
                <w:strike/>
                <w:color w:val="auto"/>
                <w:sz w:val="22"/>
                <w:szCs w:val="22"/>
              </w:rPr>
            </w:pPr>
            <w:r w:rsidRPr="00A85EE5">
              <w:rPr>
                <w:rFonts w:cs="Arial"/>
                <w:color w:val="auto"/>
                <w:sz w:val="22"/>
                <w:szCs w:val="22"/>
              </w:rPr>
              <w:t>Our analysis of rewards and sanctions</w:t>
            </w:r>
            <w:r w:rsidR="00D10E71">
              <w:rPr>
                <w:rFonts w:cs="Arial"/>
                <w:color w:val="auto"/>
                <w:sz w:val="22"/>
                <w:szCs w:val="22"/>
              </w:rPr>
              <w:t xml:space="preserve"> for 2023/24 and the autumn of 2025</w:t>
            </w:r>
            <w:r w:rsidRPr="00A85EE5">
              <w:rPr>
                <w:rFonts w:cs="Arial"/>
                <w:color w:val="auto"/>
                <w:sz w:val="22"/>
                <w:szCs w:val="22"/>
              </w:rPr>
              <w:t xml:space="preserve">, show that the main reasons for disadvantaged students receiving a sanction </w:t>
            </w:r>
            <w:r w:rsidR="00A85EE5" w:rsidRPr="00A85EE5">
              <w:rPr>
                <w:rFonts w:cs="Arial"/>
                <w:color w:val="auto"/>
                <w:sz w:val="22"/>
                <w:szCs w:val="22"/>
              </w:rPr>
              <w:t>are as follows</w:t>
            </w:r>
            <w:r w:rsidR="00D10E71">
              <w:rPr>
                <w:rFonts w:cs="Arial"/>
                <w:color w:val="auto"/>
                <w:sz w:val="22"/>
                <w:szCs w:val="22"/>
              </w:rPr>
              <w:t>:</w:t>
            </w:r>
          </w:p>
          <w:p w14:paraId="5ABFCE44" w14:textId="77777777" w:rsidR="00A85EE5" w:rsidRDefault="00A85EE5" w:rsidP="1227BFFC">
            <w:pPr>
              <w:pStyle w:val="TableRowCentered"/>
              <w:jc w:val="left"/>
              <w:rPr>
                <w:rFonts w:cs="Arial"/>
                <w:strike/>
                <w:color w:val="FF0000"/>
                <w:sz w:val="22"/>
                <w:szCs w:val="22"/>
              </w:rPr>
            </w:pPr>
          </w:p>
          <w:p w14:paraId="703FD166" w14:textId="0A0C2BD0" w:rsidR="00A85EE5" w:rsidRDefault="00A85EE5" w:rsidP="1227BFFC">
            <w:pPr>
              <w:pStyle w:val="TableRowCentered"/>
              <w:jc w:val="left"/>
              <w:rPr>
                <w:rFonts w:cs="Arial"/>
                <w:strike/>
                <w:color w:val="FF0000"/>
                <w:sz w:val="22"/>
                <w:szCs w:val="22"/>
              </w:rPr>
            </w:pPr>
            <w:r w:rsidRPr="00A85EE5">
              <w:rPr>
                <w:rFonts w:cs="Arial"/>
                <w:strike/>
                <w:noProof/>
                <w:color w:val="FF0000"/>
                <w:sz w:val="22"/>
                <w:szCs w:val="22"/>
              </w:rPr>
              <w:drawing>
                <wp:inline distT="0" distB="0" distL="0" distR="0" wp14:anchorId="0FF9811D" wp14:editId="4B27B5EB">
                  <wp:extent cx="4826000" cy="2068286"/>
                  <wp:effectExtent l="0" t="0" r="0" b="1905"/>
                  <wp:docPr id="131268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8978" name=""/>
                          <pic:cNvPicPr/>
                        </pic:nvPicPr>
                        <pic:blipFill>
                          <a:blip r:embed="rId11"/>
                          <a:stretch>
                            <a:fillRect/>
                          </a:stretch>
                        </pic:blipFill>
                        <pic:spPr>
                          <a:xfrm>
                            <a:off x="0" y="0"/>
                            <a:ext cx="4831638" cy="2070702"/>
                          </a:xfrm>
                          <a:prstGeom prst="rect">
                            <a:avLst/>
                          </a:prstGeom>
                        </pic:spPr>
                      </pic:pic>
                    </a:graphicData>
                  </a:graphic>
                </wp:inline>
              </w:drawing>
            </w:r>
          </w:p>
          <w:p w14:paraId="52D178B4" w14:textId="77777777" w:rsidR="00A85EE5" w:rsidRPr="00A85EE5" w:rsidRDefault="00A85EE5" w:rsidP="1227BFFC">
            <w:pPr>
              <w:pStyle w:val="TableRowCentered"/>
              <w:jc w:val="left"/>
              <w:rPr>
                <w:rFonts w:cs="Arial"/>
                <w:color w:val="000000" w:themeColor="text1"/>
                <w:sz w:val="22"/>
                <w:szCs w:val="22"/>
              </w:rPr>
            </w:pPr>
          </w:p>
          <w:p w14:paraId="15E8C85E" w14:textId="146386D5" w:rsidR="00A85EE5" w:rsidRPr="00A85EE5" w:rsidRDefault="000C527D" w:rsidP="1227BFFC">
            <w:pPr>
              <w:pStyle w:val="TableRowCentered"/>
              <w:jc w:val="left"/>
              <w:rPr>
                <w:rFonts w:cs="Arial"/>
                <w:color w:val="000000" w:themeColor="text1"/>
                <w:sz w:val="22"/>
                <w:szCs w:val="22"/>
              </w:rPr>
            </w:pPr>
            <w:r>
              <w:rPr>
                <w:rFonts w:cs="Arial"/>
                <w:color w:val="000000" w:themeColor="text1"/>
                <w:sz w:val="22"/>
                <w:szCs w:val="22"/>
              </w:rPr>
              <w:t>T</w:t>
            </w:r>
            <w:r w:rsidR="00A85EE5" w:rsidRPr="00A85EE5">
              <w:rPr>
                <w:rFonts w:cs="Arial"/>
                <w:color w:val="000000" w:themeColor="text1"/>
                <w:sz w:val="22"/>
                <w:szCs w:val="22"/>
              </w:rPr>
              <w:t>hese factors</w:t>
            </w:r>
            <w:r>
              <w:rPr>
                <w:rFonts w:cs="Arial"/>
                <w:color w:val="000000" w:themeColor="text1"/>
                <w:sz w:val="22"/>
                <w:szCs w:val="22"/>
              </w:rPr>
              <w:t xml:space="preserve"> may</w:t>
            </w:r>
            <w:r w:rsidR="00A85EE5" w:rsidRPr="00A85EE5">
              <w:rPr>
                <w:rFonts w:cs="Arial"/>
                <w:color w:val="000000" w:themeColor="text1"/>
                <w:sz w:val="22"/>
                <w:szCs w:val="22"/>
              </w:rPr>
              <w:t xml:space="preserve"> indicate a </w:t>
            </w:r>
            <w:r>
              <w:rPr>
                <w:rFonts w:cs="Arial"/>
                <w:color w:val="000000" w:themeColor="text1"/>
                <w:sz w:val="22"/>
                <w:szCs w:val="22"/>
              </w:rPr>
              <w:t xml:space="preserve">potential </w:t>
            </w:r>
            <w:r w:rsidR="00A85EE5" w:rsidRPr="00A85EE5">
              <w:rPr>
                <w:rFonts w:cs="Arial"/>
                <w:color w:val="000000" w:themeColor="text1"/>
                <w:sz w:val="22"/>
                <w:szCs w:val="22"/>
              </w:rPr>
              <w:t xml:space="preserve">lack of engagement with </w:t>
            </w:r>
            <w:r>
              <w:rPr>
                <w:rFonts w:cs="Arial"/>
                <w:color w:val="000000" w:themeColor="text1"/>
                <w:sz w:val="22"/>
                <w:szCs w:val="22"/>
              </w:rPr>
              <w:t xml:space="preserve">some </w:t>
            </w:r>
            <w:r w:rsidR="00A85EE5" w:rsidRPr="00A85EE5">
              <w:rPr>
                <w:rFonts w:cs="Arial"/>
                <w:color w:val="000000" w:themeColor="text1"/>
                <w:sz w:val="22"/>
                <w:szCs w:val="22"/>
              </w:rPr>
              <w:t>lessons</w:t>
            </w:r>
            <w:r w:rsidR="00A85EE5">
              <w:rPr>
                <w:rFonts w:cs="Arial"/>
                <w:color w:val="000000" w:themeColor="text1"/>
                <w:sz w:val="22"/>
                <w:szCs w:val="22"/>
              </w:rPr>
              <w:t xml:space="preserve">. We need to ensure that staff are supported to deliver high quality lessons, </w:t>
            </w:r>
            <w:r w:rsidR="00A85EE5">
              <w:rPr>
                <w:rFonts w:cs="Arial"/>
                <w:color w:val="000000" w:themeColor="text1"/>
                <w:sz w:val="22"/>
                <w:szCs w:val="22"/>
              </w:rPr>
              <w:lastRenderedPageBreak/>
              <w:t>while providing systems that ensure students want to follow school expectations.</w:t>
            </w:r>
          </w:p>
          <w:p w14:paraId="35086DC1" w14:textId="2ACF21A2" w:rsidR="00A85EE5" w:rsidRPr="00917614" w:rsidRDefault="00A85EE5" w:rsidP="1227BFFC">
            <w:pPr>
              <w:pStyle w:val="TableRowCentered"/>
              <w:jc w:val="left"/>
              <w:rPr>
                <w:rFonts w:cs="Arial"/>
                <w:strike/>
                <w:color w:val="FF0000"/>
                <w:sz w:val="22"/>
                <w:szCs w:val="22"/>
              </w:rPr>
            </w:pPr>
          </w:p>
        </w:tc>
      </w:tr>
      <w:tr w:rsidR="002857C4" w14:paraId="4675FFC5"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FC55B5" w14:textId="223572EE" w:rsidR="002857C4" w:rsidRDefault="002857C4" w:rsidP="002857C4">
            <w:pPr>
              <w:pStyle w:val="TableRow"/>
              <w:rPr>
                <w:sz w:val="22"/>
                <w:szCs w:val="22"/>
              </w:rPr>
            </w:pPr>
            <w:r>
              <w:rPr>
                <w:sz w:val="22"/>
                <w:szCs w:val="22"/>
              </w:rPr>
              <w:lastRenderedPageBreak/>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70E10A" w14:textId="6D6EC72C" w:rsidR="002857C4" w:rsidRPr="00AA413C" w:rsidRDefault="002857C4" w:rsidP="00563C20">
            <w:pPr>
              <w:pStyle w:val="TableRowCentered"/>
              <w:jc w:val="left"/>
              <w:rPr>
                <w:rFonts w:cs="Arial"/>
                <w:color w:val="EE0000"/>
                <w:sz w:val="22"/>
                <w:szCs w:val="22"/>
              </w:rPr>
            </w:pPr>
            <w:r w:rsidRPr="00CD1EA4">
              <w:rPr>
                <w:rFonts w:cs="Arial"/>
                <w:sz w:val="22"/>
                <w:szCs w:val="22"/>
              </w:rPr>
              <w:t>In 20</w:t>
            </w:r>
            <w:r>
              <w:rPr>
                <w:rFonts w:cs="Arial"/>
                <w:sz w:val="22"/>
                <w:szCs w:val="22"/>
              </w:rPr>
              <w:t>24</w:t>
            </w:r>
            <w:r w:rsidRPr="00CD1EA4">
              <w:rPr>
                <w:rFonts w:cs="Arial"/>
                <w:sz w:val="22"/>
                <w:szCs w:val="22"/>
              </w:rPr>
              <w:t xml:space="preserve">, disadvantaged students did not perform as well </w:t>
            </w:r>
            <w:r w:rsidRPr="00291781">
              <w:rPr>
                <w:rFonts w:cs="Arial"/>
                <w:color w:val="auto"/>
                <w:sz w:val="22"/>
                <w:szCs w:val="22"/>
              </w:rPr>
              <w:t>in GCSE</w:t>
            </w:r>
            <w:r w:rsidR="007037FC">
              <w:rPr>
                <w:rFonts w:cs="Arial"/>
                <w:color w:val="auto"/>
                <w:sz w:val="22"/>
                <w:szCs w:val="22"/>
              </w:rPr>
              <w:t xml:space="preserve">/Level 2 subjects, </w:t>
            </w:r>
            <w:r w:rsidRPr="00291781">
              <w:rPr>
                <w:rFonts w:cs="Arial"/>
                <w:color w:val="auto"/>
                <w:sz w:val="22"/>
                <w:szCs w:val="22"/>
              </w:rPr>
              <w:t>The difference between the average GCSE grade for disadvantaged and non-disadvantaged was 0.</w:t>
            </w:r>
            <w:r w:rsidR="0089172B">
              <w:rPr>
                <w:rFonts w:cs="Arial"/>
                <w:color w:val="auto"/>
                <w:sz w:val="22"/>
                <w:szCs w:val="22"/>
              </w:rPr>
              <w:t>8</w:t>
            </w:r>
            <w:r w:rsidR="007037FC">
              <w:rPr>
                <w:rFonts w:cs="Arial"/>
                <w:color w:val="auto"/>
                <w:sz w:val="22"/>
                <w:szCs w:val="22"/>
              </w:rPr>
              <w:t xml:space="preserve">. This gap is in line with National </w:t>
            </w:r>
            <w:proofErr w:type="gramStart"/>
            <w:r w:rsidR="007037FC">
              <w:rPr>
                <w:rFonts w:cs="Arial"/>
                <w:color w:val="auto"/>
                <w:sz w:val="22"/>
                <w:szCs w:val="22"/>
              </w:rPr>
              <w:t>comparisons, but</w:t>
            </w:r>
            <w:proofErr w:type="gramEnd"/>
            <w:r w:rsidR="007037FC">
              <w:rPr>
                <w:rFonts w:cs="Arial"/>
                <w:color w:val="auto"/>
                <w:sz w:val="22"/>
                <w:szCs w:val="22"/>
              </w:rPr>
              <w:t xml:space="preserve"> must be closed to provide greater opportunities for all our students</w:t>
            </w:r>
            <w:r w:rsidR="000C527D">
              <w:rPr>
                <w:rFonts w:cs="Arial"/>
                <w:color w:val="auto"/>
                <w:sz w:val="22"/>
                <w:szCs w:val="22"/>
              </w:rPr>
              <w:t xml:space="preserve"> (based on 2023 data).</w:t>
            </w:r>
            <w:r w:rsidR="00AA413C">
              <w:rPr>
                <w:rFonts w:cs="Arial"/>
                <w:color w:val="auto"/>
                <w:sz w:val="22"/>
                <w:szCs w:val="22"/>
              </w:rPr>
              <w:t xml:space="preserve"> </w:t>
            </w:r>
            <w:r w:rsidR="00BA51CA" w:rsidRPr="00BA51CA">
              <w:rPr>
                <w:rFonts w:cs="Arial"/>
                <w:color w:val="000000" w:themeColor="text1"/>
                <w:sz w:val="22"/>
                <w:szCs w:val="22"/>
              </w:rPr>
              <w:t xml:space="preserve">Although the attainment of our PP students in </w:t>
            </w:r>
            <w:r w:rsidR="00AA413C" w:rsidRPr="00BA51CA">
              <w:rPr>
                <w:rFonts w:cs="Arial"/>
                <w:color w:val="000000" w:themeColor="text1"/>
                <w:sz w:val="22"/>
                <w:szCs w:val="22"/>
              </w:rPr>
              <w:t xml:space="preserve">2025 </w:t>
            </w:r>
            <w:r w:rsidR="00BA51CA" w:rsidRPr="00BA51CA">
              <w:rPr>
                <w:rFonts w:cs="Arial"/>
                <w:color w:val="000000" w:themeColor="text1"/>
                <w:sz w:val="22"/>
                <w:szCs w:val="22"/>
              </w:rPr>
              <w:t xml:space="preserve">showed significant improvement, we are </w:t>
            </w:r>
            <w:r w:rsidR="00AA413C" w:rsidRPr="00BA51CA">
              <w:rPr>
                <w:rFonts w:cs="Arial"/>
                <w:color w:val="000000" w:themeColor="text1"/>
                <w:sz w:val="22"/>
                <w:szCs w:val="22"/>
              </w:rPr>
              <w:t>determine</w:t>
            </w:r>
            <w:r w:rsidR="00BA51CA" w:rsidRPr="00BA51CA">
              <w:rPr>
                <w:rFonts w:cs="Arial"/>
                <w:color w:val="000000" w:themeColor="text1"/>
                <w:sz w:val="22"/>
                <w:szCs w:val="22"/>
              </w:rPr>
              <w:t>d</w:t>
            </w:r>
            <w:r w:rsidR="00AA413C" w:rsidRPr="00BA51CA">
              <w:rPr>
                <w:rFonts w:cs="Arial"/>
                <w:color w:val="000000" w:themeColor="text1"/>
                <w:sz w:val="22"/>
                <w:szCs w:val="22"/>
              </w:rPr>
              <w:t xml:space="preserve"> </w:t>
            </w:r>
            <w:r w:rsidR="00BA51CA" w:rsidRPr="00BA51CA">
              <w:rPr>
                <w:rFonts w:cs="Arial"/>
                <w:color w:val="000000" w:themeColor="text1"/>
                <w:sz w:val="22"/>
                <w:szCs w:val="22"/>
              </w:rPr>
              <w:t>to narrow the gap further.</w:t>
            </w:r>
          </w:p>
        </w:tc>
      </w:tr>
      <w:tr w:rsidR="002857C4" w14:paraId="57DA90F0"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99A279" w14:textId="76F72452" w:rsidR="002857C4" w:rsidRDefault="002857C4" w:rsidP="002857C4">
            <w:pPr>
              <w:pStyle w:val="TableRow"/>
              <w:rPr>
                <w:sz w:val="22"/>
                <w:szCs w:val="22"/>
              </w:rPr>
            </w:pPr>
            <w:r>
              <w:rPr>
                <w:sz w:val="22"/>
                <w:szCs w:val="22"/>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FACEC0" w14:textId="48C3522E" w:rsidR="002857C4" w:rsidRPr="009C2830" w:rsidRDefault="00563C20" w:rsidP="1227BFFC">
            <w:pPr>
              <w:pStyle w:val="TableRowCentered"/>
              <w:jc w:val="left"/>
              <w:rPr>
                <w:rFonts w:cs="Arial"/>
                <w:color w:val="000000" w:themeColor="text1"/>
                <w:sz w:val="22"/>
                <w:szCs w:val="22"/>
              </w:rPr>
            </w:pPr>
            <w:r w:rsidRPr="009C2830">
              <w:rPr>
                <w:rFonts w:cs="Arial"/>
                <w:color w:val="000000" w:themeColor="text1"/>
                <w:sz w:val="22"/>
                <w:szCs w:val="22"/>
              </w:rPr>
              <w:t>Engagement with after school tutoring has not been strong and is viewed as a punishment, rather than an opportunity to embrace. I</w:t>
            </w:r>
            <w:r w:rsidR="3E219E84" w:rsidRPr="009C2830">
              <w:rPr>
                <w:rFonts w:cs="Arial"/>
                <w:color w:val="000000" w:themeColor="text1"/>
                <w:sz w:val="22"/>
                <w:szCs w:val="22"/>
              </w:rPr>
              <w:t xml:space="preserve">nterventions </w:t>
            </w:r>
            <w:r w:rsidRPr="009C2830">
              <w:rPr>
                <w:rFonts w:cs="Arial"/>
                <w:color w:val="000000" w:themeColor="text1"/>
                <w:sz w:val="22"/>
                <w:szCs w:val="22"/>
              </w:rPr>
              <w:t>during the school day are viewed more favourably, so mechanisms need to be implemented that can enable this without compromising the rest of the curriculum.</w:t>
            </w:r>
          </w:p>
        </w:tc>
      </w:tr>
      <w:tr w:rsidR="00563C20" w14:paraId="27F8A139" w14:textId="77777777" w:rsidTr="1227BFF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5A916B" w14:textId="2C688556" w:rsidR="00563C20" w:rsidRDefault="00563C20" w:rsidP="002857C4">
            <w:pPr>
              <w:pStyle w:val="TableRow"/>
              <w:rPr>
                <w:sz w:val="22"/>
                <w:szCs w:val="22"/>
              </w:rPr>
            </w:pPr>
            <w:r>
              <w:rPr>
                <w:sz w:val="22"/>
                <w:szCs w:val="22"/>
              </w:rPr>
              <w:t>9.</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89A7D6" w14:textId="7D8DECC1" w:rsidR="00563C20" w:rsidRPr="009C2830" w:rsidRDefault="00563C20" w:rsidP="1227BFFC">
            <w:pPr>
              <w:pStyle w:val="TableRowCentered"/>
              <w:jc w:val="left"/>
              <w:rPr>
                <w:rFonts w:cs="Arial"/>
                <w:color w:val="000000" w:themeColor="text1"/>
                <w:sz w:val="22"/>
                <w:szCs w:val="22"/>
              </w:rPr>
            </w:pPr>
            <w:r w:rsidRPr="009C2830">
              <w:rPr>
                <w:color w:val="000000" w:themeColor="text1"/>
                <w:sz w:val="22"/>
                <w:szCs w:val="22"/>
              </w:rPr>
              <w:t xml:space="preserve">Aspirations can be limited, so careers encounters must challenge low expectation and provide a rich </w:t>
            </w:r>
            <w:r w:rsidR="009C2830" w:rsidRPr="009C2830">
              <w:rPr>
                <w:color w:val="000000" w:themeColor="text1"/>
                <w:sz w:val="22"/>
                <w:szCs w:val="22"/>
              </w:rPr>
              <w:t>tapestry of experiences.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1D59894C" w:rsidR="00E66558" w:rsidRPr="005C6983" w:rsidRDefault="61EBA27B" w:rsidP="00641204">
            <w:pPr>
              <w:pStyle w:val="TableRow"/>
              <w:ind w:left="0"/>
              <w:rPr>
                <w:sz w:val="22"/>
                <w:szCs w:val="22"/>
              </w:rPr>
            </w:pPr>
            <w:r w:rsidRPr="1227BFFC">
              <w:rPr>
                <w:color w:val="auto"/>
                <w:sz w:val="22"/>
                <w:szCs w:val="22"/>
              </w:rPr>
              <w:t xml:space="preserve">Improved attainment among disadvantaged pupils across the curriculum at the end of KS4, with a focus on the </w:t>
            </w:r>
            <w:r w:rsidR="009C2830">
              <w:rPr>
                <w:color w:val="auto"/>
                <w:sz w:val="22"/>
                <w:szCs w:val="22"/>
              </w:rPr>
              <w:t xml:space="preserve">core </w:t>
            </w:r>
            <w:r w:rsidRPr="1227BFFC">
              <w:rPr>
                <w:color w:val="auto"/>
                <w:sz w:val="22"/>
                <w:szCs w:val="22"/>
              </w:rPr>
              <w:t>subjects.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2AC34D67" w:rsidR="00E66558" w:rsidRPr="005C6983" w:rsidRDefault="00641204">
            <w:pPr>
              <w:pStyle w:val="TableRowCentered"/>
              <w:jc w:val="left"/>
              <w:rPr>
                <w:sz w:val="22"/>
                <w:szCs w:val="22"/>
              </w:rPr>
            </w:pPr>
            <w:r w:rsidRPr="005C6983">
              <w:rPr>
                <w:sz w:val="22"/>
                <w:szCs w:val="22"/>
              </w:rPr>
              <w:t>The GCSE results indicate that all students are at least in line with national expectations and PP students are no more than one third of a grade lower than their non-disadvantaged peers (on average).</w:t>
            </w:r>
          </w:p>
        </w:tc>
      </w:tr>
      <w:tr w:rsidR="00E66558" w14:paraId="2A7D5509"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5CDE4242" w:rsidR="00E66558" w:rsidRPr="005C6983" w:rsidRDefault="00293F34">
            <w:pPr>
              <w:pStyle w:val="TableRow"/>
              <w:rPr>
                <w:sz w:val="22"/>
                <w:szCs w:val="22"/>
              </w:rPr>
            </w:pPr>
            <w:r w:rsidRPr="005C6983">
              <w:rPr>
                <w:sz w:val="22"/>
                <w:szCs w:val="22"/>
              </w:rPr>
              <w:t>Attendance of disadvantaged students will increase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8" w14:textId="2D711B64" w:rsidR="00E66558" w:rsidRPr="005C6983" w:rsidRDefault="372A0CD5" w:rsidP="00B527B0">
            <w:pPr>
              <w:pStyle w:val="TableRowCentered"/>
              <w:jc w:val="left"/>
              <w:rPr>
                <w:color w:val="FF0000"/>
                <w:sz w:val="22"/>
                <w:szCs w:val="22"/>
                <w:highlight w:val="yellow"/>
              </w:rPr>
            </w:pPr>
            <w:r w:rsidRPr="1227BFFC">
              <w:rPr>
                <w:sz w:val="22"/>
                <w:szCs w:val="22"/>
              </w:rPr>
              <w:t>Disadvantaged students to have an attendance of at least 9</w:t>
            </w:r>
            <w:r w:rsidR="3D4F437A" w:rsidRPr="1227BFFC">
              <w:rPr>
                <w:sz w:val="22"/>
                <w:szCs w:val="22"/>
              </w:rPr>
              <w:t>0</w:t>
            </w:r>
            <w:r w:rsidRPr="1227BFFC">
              <w:rPr>
                <w:sz w:val="22"/>
                <w:szCs w:val="22"/>
              </w:rPr>
              <w:t xml:space="preserve">%, which represents approximately </w:t>
            </w:r>
            <w:r w:rsidR="3D4F437A" w:rsidRPr="1227BFFC">
              <w:rPr>
                <w:sz w:val="22"/>
                <w:szCs w:val="22"/>
              </w:rPr>
              <w:t>5</w:t>
            </w:r>
            <w:r w:rsidRPr="1227BFFC">
              <w:rPr>
                <w:sz w:val="22"/>
                <w:szCs w:val="22"/>
              </w:rPr>
              <w:t xml:space="preserve">% increase on </w:t>
            </w:r>
            <w:r w:rsidR="3D4F437A" w:rsidRPr="1227BFFC">
              <w:rPr>
                <w:color w:val="auto"/>
                <w:sz w:val="22"/>
                <w:szCs w:val="22"/>
              </w:rPr>
              <w:t>the 2023/24 data.</w:t>
            </w:r>
            <w:r w:rsidR="6A4DE8E6" w:rsidRPr="1227BFFC">
              <w:rPr>
                <w:color w:val="auto"/>
                <w:sz w:val="22"/>
                <w:szCs w:val="22"/>
              </w:rPr>
              <w:t xml:space="preserve"> </w:t>
            </w:r>
            <w:r w:rsidR="009C2830">
              <w:rPr>
                <w:color w:val="auto"/>
                <w:sz w:val="22"/>
                <w:szCs w:val="22"/>
              </w:rPr>
              <w:t>The Persistently absent figure will be no higher than 25%</w:t>
            </w:r>
            <w:r w:rsidR="7D735748" w:rsidRPr="1227BFFC">
              <w:rPr>
                <w:color w:val="FF0000"/>
                <w:sz w:val="22"/>
                <w:szCs w:val="22"/>
                <w:highlight w:val="yellow"/>
              </w:rPr>
              <w:t xml:space="preserve"> </w:t>
            </w:r>
          </w:p>
        </w:tc>
      </w:tr>
      <w:tr w:rsidR="00E66558" w14:paraId="2A7D550C"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7780BA" w14:textId="35030EB1" w:rsidR="00293F34" w:rsidRPr="005C6983" w:rsidRDefault="00293F34" w:rsidP="00293F34">
            <w:pPr>
              <w:pStyle w:val="TableRow"/>
              <w:rPr>
                <w:iCs/>
                <w:color w:val="auto"/>
                <w:sz w:val="22"/>
                <w:szCs w:val="22"/>
              </w:rPr>
            </w:pPr>
            <w:r w:rsidRPr="005C6983">
              <w:rPr>
                <w:color w:val="auto"/>
                <w:sz w:val="22"/>
                <w:szCs w:val="22"/>
              </w:rPr>
              <w:t xml:space="preserve">Improved reading comprehension among disadvantaged pupils across </w:t>
            </w:r>
            <w:r w:rsidR="00344283" w:rsidRPr="005C6983">
              <w:rPr>
                <w:color w:val="auto"/>
                <w:sz w:val="22"/>
                <w:szCs w:val="22"/>
              </w:rPr>
              <w:t>all year groups</w:t>
            </w:r>
          </w:p>
          <w:p w14:paraId="2A7D550A" w14:textId="77777777" w:rsidR="00E66558" w:rsidRPr="005C6983" w:rsidRDefault="00E66558">
            <w:pPr>
              <w:pStyle w:val="TableRow"/>
              <w:rPr>
                <w:sz w:val="22"/>
                <w:szCs w:val="2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173D66B7" w:rsidR="00E66558" w:rsidRPr="005C6983" w:rsidRDefault="00344283" w:rsidP="005C6983">
            <w:pPr>
              <w:pStyle w:val="TableRowCentered"/>
              <w:jc w:val="left"/>
              <w:rPr>
                <w:color w:val="0070C0"/>
                <w:sz w:val="22"/>
                <w:szCs w:val="22"/>
              </w:rPr>
            </w:pPr>
            <w:r w:rsidRPr="00291781">
              <w:rPr>
                <w:color w:val="auto"/>
                <w:sz w:val="22"/>
                <w:szCs w:val="22"/>
              </w:rPr>
              <w:t xml:space="preserve">Accelerated Reader Program scores (ARP) and English milestone assessments show that </w:t>
            </w:r>
            <w:r w:rsidR="005C6983" w:rsidRPr="00291781">
              <w:rPr>
                <w:color w:val="auto"/>
                <w:sz w:val="22"/>
                <w:szCs w:val="22"/>
              </w:rPr>
              <w:t xml:space="preserve">the levels of literacy for disadvantaged students </w:t>
            </w:r>
            <w:proofErr w:type="gramStart"/>
            <w:r w:rsidR="005C6983" w:rsidRPr="00291781">
              <w:rPr>
                <w:color w:val="auto"/>
                <w:sz w:val="22"/>
                <w:szCs w:val="22"/>
              </w:rPr>
              <w:t>has</w:t>
            </w:r>
            <w:proofErr w:type="gramEnd"/>
            <w:r w:rsidR="005C6983" w:rsidRPr="00291781">
              <w:rPr>
                <w:color w:val="auto"/>
                <w:sz w:val="22"/>
                <w:szCs w:val="22"/>
              </w:rPr>
              <w:t xml:space="preserve"> significantly developed</w:t>
            </w:r>
            <w:r w:rsidRPr="00291781">
              <w:rPr>
                <w:color w:val="auto"/>
                <w:sz w:val="22"/>
                <w:szCs w:val="22"/>
              </w:rPr>
              <w:t xml:space="preserve">. Work samples show that </w:t>
            </w:r>
            <w:r w:rsidR="00DA6A5F" w:rsidRPr="00291781">
              <w:rPr>
                <w:color w:val="auto"/>
                <w:sz w:val="22"/>
                <w:szCs w:val="22"/>
              </w:rPr>
              <w:t xml:space="preserve">the </w:t>
            </w:r>
            <w:r w:rsidRPr="00291781">
              <w:rPr>
                <w:color w:val="auto"/>
                <w:sz w:val="22"/>
                <w:szCs w:val="22"/>
              </w:rPr>
              <w:t>school literacy strategy is</w:t>
            </w:r>
            <w:r w:rsidR="00164B60">
              <w:rPr>
                <w:color w:val="auto"/>
                <w:sz w:val="22"/>
                <w:szCs w:val="22"/>
              </w:rPr>
              <w:t xml:space="preserve"> becoming more</w:t>
            </w:r>
            <w:r w:rsidRPr="00291781">
              <w:rPr>
                <w:color w:val="auto"/>
                <w:sz w:val="22"/>
                <w:szCs w:val="22"/>
              </w:rPr>
              <w:t xml:space="preserve"> </w:t>
            </w:r>
            <w:r w:rsidR="005C6983" w:rsidRPr="00291781">
              <w:rPr>
                <w:color w:val="auto"/>
                <w:sz w:val="22"/>
                <w:szCs w:val="22"/>
              </w:rPr>
              <w:t>embedded</w:t>
            </w:r>
            <w:r w:rsidRPr="00291781">
              <w:rPr>
                <w:color w:val="auto"/>
                <w:sz w:val="22"/>
                <w:szCs w:val="22"/>
              </w:rPr>
              <w:t xml:space="preserve"> across all curriculum </w:t>
            </w:r>
            <w:r w:rsidR="005C6983" w:rsidRPr="00291781">
              <w:rPr>
                <w:color w:val="auto"/>
                <w:sz w:val="22"/>
                <w:szCs w:val="22"/>
              </w:rPr>
              <w:t>subjects, with minimal gaps in student work.</w:t>
            </w:r>
          </w:p>
        </w:tc>
      </w:tr>
      <w:tr w:rsidR="00E66558" w14:paraId="2A7D550F"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264F1D73" w:rsidR="00E66558" w:rsidRPr="005C6983" w:rsidRDefault="007601E5">
            <w:pPr>
              <w:pStyle w:val="TableRow"/>
              <w:rPr>
                <w:sz w:val="22"/>
                <w:szCs w:val="22"/>
              </w:rPr>
            </w:pPr>
            <w:r w:rsidRPr="005C6983">
              <w:rPr>
                <w:sz w:val="22"/>
                <w:szCs w:val="22"/>
              </w:rPr>
              <w:t>Student wellbeing is supported to such an extent that there is minimal effect on attendance and incidents of self-harm are reduced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E" w14:textId="07B5BB48" w:rsidR="00E66558" w:rsidRPr="005C6983" w:rsidRDefault="007601E5">
            <w:pPr>
              <w:pStyle w:val="TableRowCentered"/>
              <w:jc w:val="left"/>
              <w:rPr>
                <w:sz w:val="22"/>
                <w:szCs w:val="22"/>
              </w:rPr>
            </w:pPr>
            <w:r w:rsidRPr="005C6983">
              <w:rPr>
                <w:sz w:val="22"/>
                <w:szCs w:val="22"/>
              </w:rPr>
              <w:t>Attendance of disadvantage</w:t>
            </w:r>
            <w:r w:rsidR="00312E53" w:rsidRPr="005C6983">
              <w:rPr>
                <w:sz w:val="22"/>
                <w:szCs w:val="22"/>
              </w:rPr>
              <w:t xml:space="preserve">d </w:t>
            </w:r>
            <w:r w:rsidRPr="005C6983">
              <w:rPr>
                <w:sz w:val="22"/>
                <w:szCs w:val="22"/>
              </w:rPr>
              <w:t>students is high and tracking of absence through student anxiety indicates that this cause is reduced</w:t>
            </w:r>
            <w:r w:rsidR="0068606F">
              <w:rPr>
                <w:sz w:val="22"/>
                <w:szCs w:val="22"/>
              </w:rPr>
              <w:t>.</w:t>
            </w:r>
          </w:p>
        </w:tc>
      </w:tr>
      <w:tr w:rsidR="00344283" w14:paraId="37AD4581"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607DF3" w14:textId="19FF46A9" w:rsidR="00344283" w:rsidRPr="005C6983" w:rsidRDefault="007601E5">
            <w:pPr>
              <w:pStyle w:val="TableRow"/>
              <w:rPr>
                <w:sz w:val="22"/>
                <w:szCs w:val="22"/>
              </w:rPr>
            </w:pPr>
            <w:r w:rsidRPr="005C6983">
              <w:rPr>
                <w:sz w:val="22"/>
                <w:szCs w:val="22"/>
              </w:rPr>
              <w:t xml:space="preserve">Pastoral support and quality first teaching ensures that incidents of poor </w:t>
            </w:r>
            <w:r w:rsidR="00E70F5E" w:rsidRPr="005C6983">
              <w:rPr>
                <w:sz w:val="22"/>
                <w:szCs w:val="22"/>
              </w:rPr>
              <w:t xml:space="preserve">behaviour </w:t>
            </w:r>
            <w:r w:rsidRPr="005C6983">
              <w:rPr>
                <w:sz w:val="22"/>
                <w:szCs w:val="22"/>
              </w:rPr>
              <w:t>are reduced.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CC9CEF" w14:textId="22308767" w:rsidR="00344283" w:rsidRPr="005C6983" w:rsidRDefault="007601E5">
            <w:pPr>
              <w:pStyle w:val="TableRowCentered"/>
              <w:jc w:val="left"/>
              <w:rPr>
                <w:sz w:val="22"/>
                <w:szCs w:val="22"/>
              </w:rPr>
            </w:pPr>
            <w:r w:rsidRPr="005C6983">
              <w:rPr>
                <w:sz w:val="22"/>
                <w:szCs w:val="22"/>
              </w:rPr>
              <w:t>Analysis of behaviour and rewards shows an increase in rewards and decrease in sanctions issued for po</w:t>
            </w:r>
            <w:r w:rsidR="00E70F5E" w:rsidRPr="005C6983">
              <w:rPr>
                <w:sz w:val="22"/>
                <w:szCs w:val="22"/>
              </w:rPr>
              <w:t>or behaviour</w:t>
            </w:r>
            <w:r w:rsidR="00312E53" w:rsidRPr="005C6983">
              <w:rPr>
                <w:sz w:val="22"/>
                <w:szCs w:val="22"/>
              </w:rPr>
              <w:t>.</w:t>
            </w:r>
          </w:p>
        </w:tc>
      </w:tr>
      <w:tr w:rsidR="00344283" w14:paraId="62D43D00"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6810E5" w14:textId="72915FCD" w:rsidR="00344283" w:rsidRPr="005C6983" w:rsidRDefault="008711DE">
            <w:pPr>
              <w:pStyle w:val="TableRow"/>
              <w:rPr>
                <w:sz w:val="22"/>
                <w:szCs w:val="22"/>
              </w:rPr>
            </w:pPr>
            <w:r w:rsidRPr="005C6983">
              <w:rPr>
                <w:sz w:val="22"/>
                <w:szCs w:val="22"/>
              </w:rPr>
              <w:lastRenderedPageBreak/>
              <w:t xml:space="preserve">Our expectation is that </w:t>
            </w:r>
            <w:proofErr w:type="gramStart"/>
            <w:r w:rsidRPr="005C6983">
              <w:rPr>
                <w:sz w:val="22"/>
                <w:szCs w:val="22"/>
              </w:rPr>
              <w:t xml:space="preserve">the majority </w:t>
            </w:r>
            <w:r w:rsidR="0068606F">
              <w:rPr>
                <w:sz w:val="22"/>
                <w:szCs w:val="22"/>
              </w:rPr>
              <w:t>of</w:t>
            </w:r>
            <w:proofErr w:type="gramEnd"/>
            <w:r w:rsidR="0068606F">
              <w:rPr>
                <w:sz w:val="22"/>
                <w:szCs w:val="22"/>
              </w:rPr>
              <w:t xml:space="preserve"> </w:t>
            </w:r>
            <w:r w:rsidRPr="005C6983">
              <w:rPr>
                <w:sz w:val="22"/>
                <w:szCs w:val="22"/>
              </w:rPr>
              <w:t>disadvantaged students will engage with an extra-curricular activity and there is no difference between disadvantaged and non-disadvantaged</w:t>
            </w:r>
            <w:r w:rsidR="0068606F">
              <w:rPr>
                <w:sz w:val="22"/>
                <w:szCs w:val="22"/>
              </w:rPr>
              <w:t xml:space="preserve"> students.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9C8E7E" w14:textId="7713B48E" w:rsidR="00344283" w:rsidRPr="005C6983" w:rsidRDefault="1495F4F8" w:rsidP="1227BFFC">
            <w:pPr>
              <w:pStyle w:val="TableRowCentered"/>
              <w:jc w:val="left"/>
              <w:rPr>
                <w:sz w:val="22"/>
                <w:szCs w:val="22"/>
              </w:rPr>
            </w:pPr>
            <w:r w:rsidRPr="00903BA6">
              <w:rPr>
                <w:color w:val="000000" w:themeColor="text1"/>
                <w:sz w:val="22"/>
                <w:szCs w:val="22"/>
              </w:rPr>
              <w:t>Records of attendance</w:t>
            </w:r>
            <w:r w:rsidR="00903BA6">
              <w:rPr>
                <w:color w:val="000000" w:themeColor="text1"/>
                <w:sz w:val="22"/>
                <w:szCs w:val="22"/>
              </w:rPr>
              <w:t xml:space="preserve"> </w:t>
            </w:r>
            <w:r w:rsidR="00903BA6" w:rsidRPr="005F7245">
              <w:rPr>
                <w:color w:val="000000" w:themeColor="text1"/>
                <w:sz w:val="22"/>
                <w:szCs w:val="22"/>
              </w:rPr>
              <w:t>or student surveys</w:t>
            </w:r>
            <w:r w:rsidR="008F23DA" w:rsidRPr="005F7245">
              <w:rPr>
                <w:color w:val="000000" w:themeColor="text1"/>
                <w:sz w:val="22"/>
                <w:szCs w:val="22"/>
              </w:rPr>
              <w:t xml:space="preserve"> </w:t>
            </w:r>
            <w:r w:rsidR="5D547E82" w:rsidRPr="00B527B0">
              <w:rPr>
                <w:color w:val="auto"/>
                <w:sz w:val="22"/>
                <w:szCs w:val="22"/>
              </w:rPr>
              <w:t>shows that</w:t>
            </w:r>
            <w:r w:rsidR="58E7C004" w:rsidRPr="00B527B0">
              <w:rPr>
                <w:color w:val="auto"/>
                <w:sz w:val="22"/>
                <w:szCs w:val="22"/>
              </w:rPr>
              <w:t xml:space="preserve"> over 90% of </w:t>
            </w:r>
            <w:r w:rsidR="5D547E82" w:rsidRPr="00B527B0">
              <w:rPr>
                <w:color w:val="auto"/>
                <w:sz w:val="22"/>
                <w:szCs w:val="22"/>
              </w:rPr>
              <w:t>disadvantaged students have engaged with an extra-curricular activity.</w:t>
            </w:r>
          </w:p>
          <w:p w14:paraId="645D1AA6" w14:textId="4482F7BC" w:rsidR="00344283" w:rsidRPr="005C6983" w:rsidRDefault="00344283" w:rsidP="1227BFFC">
            <w:pPr>
              <w:pStyle w:val="TableRowCentered"/>
              <w:jc w:val="left"/>
              <w:rPr>
                <w:color w:val="FF0000"/>
                <w:sz w:val="22"/>
                <w:szCs w:val="22"/>
              </w:rPr>
            </w:pPr>
          </w:p>
        </w:tc>
      </w:tr>
      <w:tr w:rsidR="00344283" w14:paraId="6ADF9486"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8F6787" w14:textId="260B7E96" w:rsidR="00344283" w:rsidRPr="005C6983" w:rsidRDefault="00C27AC9">
            <w:pPr>
              <w:pStyle w:val="TableRow"/>
              <w:rPr>
                <w:sz w:val="22"/>
                <w:szCs w:val="22"/>
              </w:rPr>
            </w:pPr>
            <w:r w:rsidRPr="005C6983">
              <w:rPr>
                <w:sz w:val="22"/>
                <w:szCs w:val="22"/>
              </w:rPr>
              <w:t>Students are equipped with the skills to learn independently and regularly apply this knowledge for classwork, assessments and homework.</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836C54" w14:textId="4428A172" w:rsidR="00344283" w:rsidRPr="005C6983" w:rsidRDefault="00C27AC9">
            <w:pPr>
              <w:pStyle w:val="TableRowCentered"/>
              <w:jc w:val="left"/>
              <w:rPr>
                <w:sz w:val="22"/>
                <w:szCs w:val="22"/>
              </w:rPr>
            </w:pPr>
            <w:r w:rsidRPr="00291781">
              <w:rPr>
                <w:color w:val="auto"/>
                <w:sz w:val="22"/>
                <w:szCs w:val="22"/>
              </w:rPr>
              <w:t xml:space="preserve">Student </w:t>
            </w:r>
            <w:r w:rsidR="005C6983" w:rsidRPr="00291781">
              <w:rPr>
                <w:color w:val="auto"/>
                <w:sz w:val="22"/>
                <w:szCs w:val="22"/>
              </w:rPr>
              <w:t>feedback</w:t>
            </w:r>
            <w:r w:rsidRPr="00291781">
              <w:rPr>
                <w:color w:val="auto"/>
                <w:sz w:val="22"/>
                <w:szCs w:val="22"/>
              </w:rPr>
              <w:t xml:space="preserve"> shows that </w:t>
            </w:r>
            <w:proofErr w:type="gramStart"/>
            <w:r w:rsidRPr="00291781">
              <w:rPr>
                <w:color w:val="auto"/>
                <w:sz w:val="22"/>
                <w:szCs w:val="22"/>
              </w:rPr>
              <w:t>the majority</w:t>
            </w:r>
            <w:r w:rsidR="005C6983" w:rsidRPr="00291781">
              <w:rPr>
                <w:color w:val="auto"/>
                <w:sz w:val="22"/>
                <w:szCs w:val="22"/>
              </w:rPr>
              <w:t xml:space="preserve"> of</w:t>
            </w:r>
            <w:proofErr w:type="gramEnd"/>
            <w:r w:rsidR="005C6983" w:rsidRPr="00291781">
              <w:rPr>
                <w:color w:val="auto"/>
                <w:sz w:val="22"/>
                <w:szCs w:val="22"/>
              </w:rPr>
              <w:t xml:space="preserve"> disadvantaged students</w:t>
            </w:r>
            <w:r w:rsidRPr="00291781">
              <w:rPr>
                <w:color w:val="auto"/>
                <w:sz w:val="22"/>
                <w:szCs w:val="22"/>
              </w:rPr>
              <w:t xml:space="preserve"> prepare effectively for assessments and have used a variety for approaches to aid retrieval and application of knowledge</w:t>
            </w:r>
            <w:r w:rsidR="005C6983" w:rsidRPr="00291781">
              <w:rPr>
                <w:color w:val="auto"/>
                <w:sz w:val="22"/>
                <w:szCs w:val="22"/>
              </w:rPr>
              <w:t>.</w:t>
            </w:r>
          </w:p>
        </w:tc>
      </w:tr>
      <w:tr w:rsidR="00C27AC9" w14:paraId="09203E26" w14:textId="77777777" w:rsidTr="1227BFF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7BB070" w14:textId="2444B4A4" w:rsidR="00C27AC9" w:rsidRPr="005C6983" w:rsidRDefault="00C27AC9">
            <w:pPr>
              <w:pStyle w:val="TableRow"/>
              <w:rPr>
                <w:sz w:val="22"/>
                <w:szCs w:val="22"/>
              </w:rPr>
            </w:pPr>
            <w:r w:rsidRPr="005C6983">
              <w:rPr>
                <w:sz w:val="22"/>
                <w:szCs w:val="22"/>
              </w:rPr>
              <w:t>All students have access to the resources that they need to study in lessons and at home.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2CA0C3" w14:textId="456CDF29" w:rsidR="00C27AC9" w:rsidRPr="005C6983" w:rsidRDefault="00C27AC9">
            <w:pPr>
              <w:pStyle w:val="TableRowCentered"/>
              <w:jc w:val="left"/>
              <w:rPr>
                <w:sz w:val="22"/>
                <w:szCs w:val="22"/>
              </w:rPr>
            </w:pPr>
            <w:r w:rsidRPr="00291781">
              <w:rPr>
                <w:color w:val="auto"/>
                <w:sz w:val="22"/>
                <w:szCs w:val="22"/>
              </w:rPr>
              <w:t>Disadvantaged students can articulate how they have been supported in lessons e</w:t>
            </w:r>
            <w:r w:rsidR="005C6983" w:rsidRPr="00291781">
              <w:rPr>
                <w:color w:val="auto"/>
                <w:sz w:val="22"/>
                <w:szCs w:val="22"/>
              </w:rPr>
              <w:t>.</w:t>
            </w:r>
            <w:r w:rsidRPr="00291781">
              <w:rPr>
                <w:color w:val="auto"/>
                <w:sz w:val="22"/>
                <w:szCs w:val="22"/>
              </w:rPr>
              <w:t>g</w:t>
            </w:r>
            <w:r w:rsidR="005C6983" w:rsidRPr="00291781">
              <w:rPr>
                <w:color w:val="auto"/>
                <w:sz w:val="22"/>
                <w:szCs w:val="22"/>
              </w:rPr>
              <w:t xml:space="preserve">. </w:t>
            </w:r>
            <w:r w:rsidRPr="00291781">
              <w:rPr>
                <w:color w:val="auto"/>
                <w:sz w:val="22"/>
                <w:szCs w:val="22"/>
              </w:rPr>
              <w:t xml:space="preserve">with </w:t>
            </w:r>
            <w:r w:rsidR="005C6983" w:rsidRPr="00291781">
              <w:rPr>
                <w:color w:val="auto"/>
                <w:sz w:val="22"/>
                <w:szCs w:val="22"/>
              </w:rPr>
              <w:t>resources</w:t>
            </w:r>
            <w:r w:rsidRPr="00291781">
              <w:rPr>
                <w:color w:val="auto"/>
                <w:sz w:val="22"/>
                <w:szCs w:val="22"/>
              </w:rPr>
              <w:t xml:space="preserve">, revision </w:t>
            </w:r>
            <w:r w:rsidRPr="005C6983">
              <w:rPr>
                <w:sz w:val="22"/>
                <w:szCs w:val="22"/>
              </w:rPr>
              <w:t xml:space="preserve">guides, calculators.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AE5DA87" w:rsidR="00E66558" w:rsidRDefault="009D71E8">
      <w:r>
        <w:t>Budgeted cost: £</w:t>
      </w:r>
      <w:r w:rsidR="0072372A">
        <w:rPr>
          <w:i/>
          <w:iCs/>
        </w:rPr>
        <w:t>30</w:t>
      </w:r>
      <w:r w:rsidR="00CB7559" w:rsidRPr="0091092A">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4E30D" w14:textId="77777777" w:rsidR="00E66558" w:rsidRPr="00291781" w:rsidRDefault="00A35571">
            <w:pPr>
              <w:pStyle w:val="TableRow"/>
              <w:rPr>
                <w:rFonts w:cs="Arial"/>
                <w:color w:val="auto"/>
                <w:sz w:val="22"/>
                <w:szCs w:val="22"/>
              </w:rPr>
            </w:pPr>
            <w:r w:rsidRPr="00291781">
              <w:rPr>
                <w:rFonts w:cs="Arial"/>
                <w:color w:val="auto"/>
                <w:sz w:val="22"/>
                <w:szCs w:val="22"/>
              </w:rPr>
              <w:t xml:space="preserve">Improving literacy in all subject areas in line with recommendations in the EEF </w:t>
            </w:r>
            <w:hyperlink r:id="rId12" w:history="1">
              <w:r w:rsidRPr="00291781">
                <w:rPr>
                  <w:rStyle w:val="Hyperlink"/>
                  <w:rFonts w:cs="Arial"/>
                  <w:color w:val="auto"/>
                  <w:sz w:val="22"/>
                  <w:szCs w:val="22"/>
                </w:rPr>
                <w:t>Improving Literacy in Secondary Schools</w:t>
              </w:r>
            </w:hyperlink>
            <w:r w:rsidRPr="00291781">
              <w:rPr>
                <w:rFonts w:cs="Arial"/>
                <w:color w:val="auto"/>
                <w:sz w:val="22"/>
                <w:szCs w:val="22"/>
              </w:rPr>
              <w:t xml:space="preserve"> guidance</w:t>
            </w:r>
          </w:p>
          <w:p w14:paraId="2A7D551A" w14:textId="3BBAE66E" w:rsidR="007C290F" w:rsidRPr="005C6983" w:rsidRDefault="007C290F">
            <w:pPr>
              <w:pStyle w:val="TableRow"/>
              <w:rPr>
                <w:sz w:val="22"/>
                <w:szCs w:val="22"/>
              </w:rPr>
            </w:pPr>
            <w:r w:rsidRPr="00291781">
              <w:rPr>
                <w:color w:val="auto"/>
                <w:sz w:val="22"/>
                <w:szCs w:val="22"/>
              </w:rPr>
              <w:t xml:space="preserve">There will also be a whole school literacy policy so that the profile is raised across all </w:t>
            </w:r>
            <w:r w:rsidRPr="005C6983">
              <w:rPr>
                <w:sz w:val="22"/>
                <w:szCs w:val="22"/>
              </w:rPr>
              <w:t>curriculum areas.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B0D62" w14:textId="201B3B2B" w:rsidR="00DE5C02" w:rsidRPr="005C6983" w:rsidRDefault="00DE5C02" w:rsidP="00DE5C02">
            <w:pPr>
              <w:suppressAutoHyphens w:val="0"/>
              <w:spacing w:after="0" w:line="240" w:lineRule="auto"/>
              <w:rPr>
                <w:rFonts w:cs="Arial"/>
                <w:color w:val="auto"/>
                <w:sz w:val="22"/>
                <w:szCs w:val="22"/>
              </w:rPr>
            </w:pPr>
            <w:r w:rsidRPr="00291781">
              <w:rPr>
                <w:rFonts w:cs="Arial"/>
                <w:color w:val="auto"/>
                <w:sz w:val="22"/>
                <w:szCs w:val="22"/>
                <w:shd w:val="clear" w:color="auto" w:fill="FFFFFF"/>
              </w:rPr>
              <w:t>Reading comprehension strategies focus on the learners’ understanding of written text.</w:t>
            </w:r>
            <w:r w:rsidR="00291781">
              <w:rPr>
                <w:rFonts w:cs="Arial"/>
                <w:color w:val="auto"/>
                <w:sz w:val="22"/>
                <w:szCs w:val="22"/>
                <w:shd w:val="clear" w:color="auto" w:fill="FFFFFF"/>
              </w:rPr>
              <w:t xml:space="preserve"> </w:t>
            </w:r>
            <w:r w:rsidR="005C6983" w:rsidRPr="00291781">
              <w:rPr>
                <w:rFonts w:cs="Arial"/>
                <w:color w:val="auto"/>
                <w:sz w:val="22"/>
                <w:szCs w:val="22"/>
                <w:shd w:val="clear" w:color="auto" w:fill="FFFFFF"/>
              </w:rPr>
              <w:t>Students</w:t>
            </w:r>
            <w:r w:rsidRPr="00291781">
              <w:rPr>
                <w:rFonts w:cs="Arial"/>
                <w:color w:val="auto"/>
                <w:sz w:val="22"/>
                <w:szCs w:val="22"/>
                <w:shd w:val="clear" w:color="auto" w:fill="FFFFFF"/>
              </w:rPr>
              <w:t xml:space="preserve"> learn a range of techniques which enable them </w:t>
            </w:r>
            <w:r w:rsidRPr="005C6983">
              <w:rPr>
                <w:rFonts w:cs="Arial"/>
                <w:color w:val="263238"/>
                <w:sz w:val="22"/>
                <w:szCs w:val="22"/>
                <w:shd w:val="clear" w:color="auto" w:fill="FFFFFF"/>
              </w:rPr>
              <w:t>to comprehend the meaning of what they read. Evidence from EEF suggests that this approach can boost learning by 6 months for relatively low cost.</w:t>
            </w:r>
          </w:p>
          <w:p w14:paraId="10120086" w14:textId="77777777" w:rsidR="007C290F" w:rsidRPr="005C6983" w:rsidRDefault="007C290F" w:rsidP="00A35571">
            <w:pPr>
              <w:rPr>
                <w:sz w:val="22"/>
                <w:szCs w:val="22"/>
              </w:rPr>
            </w:pPr>
          </w:p>
          <w:p w14:paraId="2A7D551B" w14:textId="4513E18E" w:rsidR="007C290F" w:rsidRPr="005C6983" w:rsidRDefault="007C290F" w:rsidP="00A35571">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5CF5A1E" w:rsidR="00E66558" w:rsidRPr="000A7124" w:rsidRDefault="002751F4">
            <w:pPr>
              <w:pStyle w:val="TableRowCentered"/>
              <w:jc w:val="left"/>
              <w:rPr>
                <w:sz w:val="22"/>
                <w:szCs w:val="22"/>
                <w:highlight w:val="yellow"/>
              </w:rPr>
            </w:pPr>
            <w:r w:rsidRPr="009C2830">
              <w:rPr>
                <w:sz w:val="22"/>
                <w:szCs w:val="22"/>
              </w:rPr>
              <w:t>4</w:t>
            </w:r>
          </w:p>
        </w:tc>
      </w:tr>
      <w:tr w:rsidR="00C27AC9" w14:paraId="1DE2938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AFED5" w14:textId="77777777" w:rsidR="00917614" w:rsidRDefault="00A35571" w:rsidP="00B527B0">
            <w:pPr>
              <w:spacing w:line="240" w:lineRule="auto"/>
              <w:rPr>
                <w:rFonts w:cs="Arial"/>
                <w:color w:val="000000" w:themeColor="text1"/>
                <w:sz w:val="22"/>
                <w:szCs w:val="22"/>
              </w:rPr>
            </w:pPr>
            <w:r w:rsidRPr="005C6983">
              <w:rPr>
                <w:rFonts w:cs="Arial"/>
                <w:color w:val="000000" w:themeColor="text1"/>
                <w:sz w:val="22"/>
                <w:szCs w:val="22"/>
              </w:rPr>
              <w:t xml:space="preserve">80% of CPD time is devoted to improving teaching and learning. </w:t>
            </w:r>
          </w:p>
          <w:p w14:paraId="7B6F69D5" w14:textId="2B1D8DC3" w:rsidR="00917614" w:rsidRDefault="00917614" w:rsidP="00B527B0">
            <w:pPr>
              <w:spacing w:line="240" w:lineRule="auto"/>
              <w:rPr>
                <w:rFonts w:cs="Arial"/>
                <w:color w:val="000000" w:themeColor="text1"/>
                <w:sz w:val="22"/>
                <w:szCs w:val="22"/>
              </w:rPr>
            </w:pPr>
            <w:r>
              <w:rPr>
                <w:rFonts w:cs="Arial"/>
                <w:color w:val="000000" w:themeColor="text1"/>
                <w:sz w:val="22"/>
                <w:szCs w:val="22"/>
              </w:rPr>
              <w:t>For 2024-2</w:t>
            </w:r>
            <w:r w:rsidR="00AA39B2">
              <w:rPr>
                <w:rFonts w:cs="Arial"/>
                <w:color w:val="000000" w:themeColor="text1"/>
                <w:sz w:val="22"/>
                <w:szCs w:val="22"/>
              </w:rPr>
              <w:t>7</w:t>
            </w:r>
            <w:r>
              <w:rPr>
                <w:rFonts w:cs="Arial"/>
                <w:color w:val="000000" w:themeColor="text1"/>
                <w:sz w:val="22"/>
                <w:szCs w:val="22"/>
              </w:rPr>
              <w:t xml:space="preserve"> we will aim to improve feedback and questioning using the ‘</w:t>
            </w:r>
            <w:proofErr w:type="spellStart"/>
            <w:r>
              <w:rPr>
                <w:rFonts w:cs="Arial"/>
                <w:color w:val="000000" w:themeColor="text1"/>
                <w:sz w:val="22"/>
                <w:szCs w:val="22"/>
              </w:rPr>
              <w:t>Walkthru</w:t>
            </w:r>
            <w:proofErr w:type="spellEnd"/>
            <w:r>
              <w:rPr>
                <w:rFonts w:cs="Arial"/>
                <w:color w:val="000000" w:themeColor="text1"/>
                <w:sz w:val="22"/>
                <w:szCs w:val="22"/>
              </w:rPr>
              <w:t xml:space="preserve"> resources’ that will be shared through our INSET programme</w:t>
            </w:r>
          </w:p>
          <w:p w14:paraId="322289AC" w14:textId="77777777" w:rsidR="00C27AC9" w:rsidRDefault="00917614" w:rsidP="00B527B0">
            <w:pPr>
              <w:spacing w:line="240" w:lineRule="auto"/>
              <w:rPr>
                <w:rFonts w:cs="Arial"/>
                <w:color w:val="000000" w:themeColor="text1"/>
                <w:sz w:val="22"/>
                <w:szCs w:val="22"/>
              </w:rPr>
            </w:pPr>
            <w:r>
              <w:rPr>
                <w:rFonts w:cs="Arial"/>
                <w:color w:val="000000" w:themeColor="text1"/>
                <w:sz w:val="22"/>
                <w:szCs w:val="22"/>
              </w:rPr>
              <w:t xml:space="preserve">Our CPD </w:t>
            </w:r>
            <w:proofErr w:type="gramStart"/>
            <w:r>
              <w:rPr>
                <w:rFonts w:cs="Arial"/>
                <w:color w:val="000000" w:themeColor="text1"/>
                <w:sz w:val="22"/>
                <w:szCs w:val="22"/>
              </w:rPr>
              <w:t xml:space="preserve">programme </w:t>
            </w:r>
            <w:r w:rsidR="00A35571" w:rsidRPr="005C6983">
              <w:rPr>
                <w:rFonts w:cs="Arial"/>
                <w:color w:val="000000" w:themeColor="text1"/>
                <w:sz w:val="22"/>
                <w:szCs w:val="22"/>
              </w:rPr>
              <w:t xml:space="preserve"> will</w:t>
            </w:r>
            <w:proofErr w:type="gramEnd"/>
            <w:r w:rsidR="00A35571" w:rsidRPr="005C6983">
              <w:rPr>
                <w:rFonts w:cs="Arial"/>
                <w:color w:val="000000" w:themeColor="text1"/>
                <w:sz w:val="22"/>
                <w:szCs w:val="22"/>
              </w:rPr>
              <w:t xml:space="preserve"> include sharing of good practice between subject areas</w:t>
            </w:r>
            <w:r>
              <w:rPr>
                <w:rFonts w:cs="Arial"/>
                <w:color w:val="000000" w:themeColor="text1"/>
                <w:sz w:val="22"/>
                <w:szCs w:val="22"/>
              </w:rPr>
              <w:t xml:space="preserve"> and informally in pairs through (PVT) Plan, View, Talk</w:t>
            </w:r>
          </w:p>
          <w:p w14:paraId="47940DC8" w14:textId="77777777" w:rsidR="008F23DA" w:rsidRDefault="008F23DA" w:rsidP="00B527B0">
            <w:pPr>
              <w:spacing w:line="240" w:lineRule="auto"/>
              <w:rPr>
                <w:rFonts w:cs="Arial"/>
                <w:color w:val="000000" w:themeColor="text1"/>
                <w:sz w:val="22"/>
                <w:szCs w:val="22"/>
              </w:rPr>
            </w:pPr>
          </w:p>
          <w:p w14:paraId="35BF51F6" w14:textId="77777777" w:rsidR="00AA39B2" w:rsidRDefault="00AA39B2" w:rsidP="00AA39B2">
            <w:pPr>
              <w:pStyle w:val="TableRowCentered"/>
              <w:ind w:left="0"/>
              <w:jc w:val="left"/>
              <w:rPr>
                <w:color w:val="000000" w:themeColor="text1"/>
                <w:sz w:val="22"/>
                <w:szCs w:val="22"/>
              </w:rPr>
            </w:pPr>
          </w:p>
          <w:p w14:paraId="3B224ABC" w14:textId="2BA8DF0D" w:rsidR="00AA39B2" w:rsidRDefault="00AA39B2" w:rsidP="00AA39B2">
            <w:pPr>
              <w:pStyle w:val="TableRowCentered"/>
              <w:ind w:left="0"/>
              <w:jc w:val="left"/>
              <w:rPr>
                <w:rFonts w:cs="Arial"/>
                <w:sz w:val="22"/>
                <w:szCs w:val="22"/>
              </w:rPr>
            </w:pPr>
            <w:r w:rsidRPr="00AA39B2">
              <w:rPr>
                <w:color w:val="000000" w:themeColor="text1"/>
                <w:sz w:val="22"/>
                <w:szCs w:val="22"/>
              </w:rPr>
              <w:t>For 2025/26</w:t>
            </w:r>
            <w:r w:rsidRPr="00AA39B2">
              <w:rPr>
                <w:rFonts w:cs="Arial"/>
                <w:sz w:val="22"/>
                <w:szCs w:val="22"/>
              </w:rPr>
              <w:t xml:space="preserve"> our teaching and learning strategy will </w:t>
            </w:r>
            <w:r>
              <w:rPr>
                <w:rFonts w:cs="Arial"/>
                <w:sz w:val="22"/>
                <w:szCs w:val="22"/>
              </w:rPr>
              <w:t xml:space="preserve">also </w:t>
            </w:r>
            <w:r w:rsidRPr="00AA39B2">
              <w:rPr>
                <w:rFonts w:cs="Arial"/>
                <w:sz w:val="22"/>
                <w:szCs w:val="22"/>
              </w:rPr>
              <w:t>have a focus on adaptive teaching</w:t>
            </w:r>
            <w:r>
              <w:rPr>
                <w:rFonts w:cs="Arial"/>
                <w:sz w:val="22"/>
                <w:szCs w:val="22"/>
              </w:rPr>
              <w:t xml:space="preserve"> </w:t>
            </w:r>
          </w:p>
          <w:p w14:paraId="078C2601" w14:textId="77777777" w:rsidR="008F23DA" w:rsidRDefault="008F23DA" w:rsidP="00B527B0">
            <w:pPr>
              <w:spacing w:line="240" w:lineRule="auto"/>
              <w:rPr>
                <w:rFonts w:cs="Arial"/>
                <w:color w:val="000000" w:themeColor="text1"/>
                <w:sz w:val="22"/>
                <w:szCs w:val="22"/>
              </w:rPr>
            </w:pPr>
          </w:p>
          <w:p w14:paraId="4A8BF391" w14:textId="2DDD355C" w:rsidR="008F23DA" w:rsidRPr="008F23DA" w:rsidRDefault="008F23DA" w:rsidP="00B527B0">
            <w:pPr>
              <w:spacing w:line="240" w:lineRule="auto"/>
              <w:rPr>
                <w:color w:val="EE0000"/>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C22DE" w14:textId="77777777" w:rsidR="00917614" w:rsidRDefault="00AA02EF" w:rsidP="00AA02EF">
            <w:pPr>
              <w:pStyle w:val="TableRowCentered"/>
              <w:ind w:left="0"/>
              <w:jc w:val="left"/>
              <w:rPr>
                <w:color w:val="000000" w:themeColor="text1"/>
                <w:sz w:val="22"/>
                <w:szCs w:val="22"/>
              </w:rPr>
            </w:pPr>
            <w:r w:rsidRPr="00B527B0">
              <w:rPr>
                <w:color w:val="000000" w:themeColor="text1"/>
                <w:sz w:val="22"/>
                <w:szCs w:val="22"/>
              </w:rPr>
              <w:lastRenderedPageBreak/>
              <w:t>Our CPD programme will seek to use the expertise of all ou</w:t>
            </w:r>
            <w:r w:rsidR="007C290F" w:rsidRPr="00B527B0">
              <w:rPr>
                <w:color w:val="000000" w:themeColor="text1"/>
                <w:sz w:val="22"/>
                <w:szCs w:val="22"/>
              </w:rPr>
              <w:t xml:space="preserve">r </w:t>
            </w:r>
            <w:r w:rsidRPr="00B527B0">
              <w:rPr>
                <w:color w:val="000000" w:themeColor="text1"/>
                <w:sz w:val="22"/>
                <w:szCs w:val="22"/>
              </w:rPr>
              <w:t xml:space="preserve">staff to deliver regular </w:t>
            </w:r>
            <w:proofErr w:type="gramStart"/>
            <w:r w:rsidRPr="00B527B0">
              <w:rPr>
                <w:color w:val="000000" w:themeColor="text1"/>
                <w:sz w:val="22"/>
                <w:szCs w:val="22"/>
              </w:rPr>
              <w:t>high quality</w:t>
            </w:r>
            <w:proofErr w:type="gramEnd"/>
            <w:r w:rsidRPr="00B527B0">
              <w:rPr>
                <w:color w:val="000000" w:themeColor="text1"/>
                <w:sz w:val="22"/>
                <w:szCs w:val="22"/>
              </w:rPr>
              <w:t xml:space="preserve"> CPD. </w:t>
            </w:r>
          </w:p>
          <w:p w14:paraId="6591D6D8" w14:textId="77777777" w:rsidR="00917614" w:rsidRDefault="00917614" w:rsidP="00917614">
            <w:pPr>
              <w:pStyle w:val="TableRowCentered"/>
              <w:ind w:left="0"/>
              <w:jc w:val="left"/>
              <w:rPr>
                <w:rFonts w:cs="Arial"/>
                <w:color w:val="000000" w:themeColor="text1"/>
                <w:sz w:val="22"/>
                <w:szCs w:val="22"/>
                <w:shd w:val="clear" w:color="auto" w:fill="FFFFFF"/>
              </w:rPr>
            </w:pPr>
          </w:p>
          <w:p w14:paraId="6C7AAF60" w14:textId="28F8A2FF" w:rsidR="00917614" w:rsidRPr="00B527B0" w:rsidRDefault="00917614" w:rsidP="00917614">
            <w:pPr>
              <w:pStyle w:val="TableRowCentered"/>
              <w:ind w:left="0"/>
              <w:jc w:val="left"/>
              <w:rPr>
                <w:rFonts w:cs="Arial"/>
                <w:color w:val="000000" w:themeColor="text1"/>
                <w:sz w:val="22"/>
                <w:szCs w:val="22"/>
                <w:shd w:val="clear" w:color="auto" w:fill="FFFFFF"/>
              </w:rPr>
            </w:pPr>
            <w:r w:rsidRPr="00B527B0">
              <w:rPr>
                <w:rFonts w:cs="Arial"/>
                <w:color w:val="000000" w:themeColor="text1"/>
                <w:sz w:val="22"/>
                <w:szCs w:val="22"/>
                <w:shd w:val="clear" w:color="auto" w:fill="FFFFFF"/>
              </w:rPr>
              <w:t>Effective feedback, which includes questioning, can provide a very high impact, with low cost based on extensive research.</w:t>
            </w:r>
          </w:p>
          <w:p w14:paraId="1D4C2860" w14:textId="77777777" w:rsidR="00917614" w:rsidRDefault="00917614" w:rsidP="00AA02EF">
            <w:pPr>
              <w:pStyle w:val="TableRowCentered"/>
              <w:ind w:left="0"/>
              <w:jc w:val="left"/>
              <w:rPr>
                <w:color w:val="000000" w:themeColor="text1"/>
                <w:sz w:val="22"/>
                <w:szCs w:val="22"/>
              </w:rPr>
            </w:pPr>
          </w:p>
          <w:p w14:paraId="0F73E73C" w14:textId="77777777" w:rsidR="00917614" w:rsidRDefault="00917614" w:rsidP="00AA02EF">
            <w:pPr>
              <w:pStyle w:val="TableRowCentered"/>
              <w:ind w:left="0"/>
              <w:jc w:val="left"/>
              <w:rPr>
                <w:color w:val="000000" w:themeColor="text1"/>
                <w:sz w:val="22"/>
                <w:szCs w:val="22"/>
              </w:rPr>
            </w:pPr>
          </w:p>
          <w:p w14:paraId="4750725C" w14:textId="4A877F00" w:rsidR="00AA02EF" w:rsidRPr="00B527B0" w:rsidRDefault="00AA02EF" w:rsidP="00AA02EF">
            <w:pPr>
              <w:pStyle w:val="TableRowCentered"/>
              <w:ind w:left="0"/>
              <w:jc w:val="left"/>
              <w:rPr>
                <w:color w:val="000000" w:themeColor="text1"/>
                <w:sz w:val="22"/>
                <w:szCs w:val="22"/>
              </w:rPr>
            </w:pPr>
            <w:r w:rsidRPr="00B527B0">
              <w:rPr>
                <w:color w:val="000000" w:themeColor="text1"/>
                <w:sz w:val="22"/>
                <w:szCs w:val="22"/>
              </w:rPr>
              <w:t xml:space="preserve">An example of an area to be covered </w:t>
            </w:r>
            <w:r w:rsidR="005A5B96">
              <w:rPr>
                <w:color w:val="000000" w:themeColor="text1"/>
                <w:sz w:val="22"/>
                <w:szCs w:val="22"/>
              </w:rPr>
              <w:t xml:space="preserve">during staff briefings </w:t>
            </w:r>
            <w:r w:rsidRPr="00B527B0">
              <w:rPr>
                <w:color w:val="000000" w:themeColor="text1"/>
                <w:sz w:val="22"/>
                <w:szCs w:val="22"/>
              </w:rPr>
              <w:t>w</w:t>
            </w:r>
            <w:r w:rsidR="005A5B96">
              <w:rPr>
                <w:color w:val="000000" w:themeColor="text1"/>
                <w:sz w:val="22"/>
                <w:szCs w:val="22"/>
              </w:rPr>
              <w:t>ould</w:t>
            </w:r>
            <w:r w:rsidRPr="00B527B0">
              <w:rPr>
                <w:color w:val="000000" w:themeColor="text1"/>
                <w:sz w:val="22"/>
                <w:szCs w:val="22"/>
              </w:rPr>
              <w:t xml:space="preserve"> include:</w:t>
            </w:r>
          </w:p>
          <w:p w14:paraId="50B88117" w14:textId="650CA452" w:rsidR="0048335E" w:rsidRPr="00B527B0" w:rsidRDefault="0048335E" w:rsidP="00AA02EF">
            <w:pPr>
              <w:pStyle w:val="TableRowCentered"/>
              <w:ind w:left="0"/>
              <w:jc w:val="left"/>
              <w:rPr>
                <w:rFonts w:cs="Arial"/>
                <w:color w:val="000000" w:themeColor="text1"/>
                <w:sz w:val="22"/>
                <w:szCs w:val="22"/>
                <w:shd w:val="clear" w:color="auto" w:fill="FFFFFF"/>
              </w:rPr>
            </w:pPr>
            <w:r w:rsidRPr="00B527B0">
              <w:rPr>
                <w:rFonts w:cs="Arial"/>
                <w:color w:val="000000" w:themeColor="text1"/>
                <w:sz w:val="22"/>
                <w:szCs w:val="22"/>
                <w:shd w:val="clear" w:color="auto" w:fill="FFFFFF"/>
              </w:rPr>
              <w:t xml:space="preserve">Metacognition and self-regulation approaches to support </w:t>
            </w:r>
            <w:r w:rsidR="001F1412" w:rsidRPr="00B527B0">
              <w:rPr>
                <w:rFonts w:cs="Arial"/>
                <w:color w:val="000000" w:themeColor="text1"/>
                <w:sz w:val="22"/>
                <w:szCs w:val="22"/>
                <w:shd w:val="clear" w:color="auto" w:fill="FFFFFF"/>
              </w:rPr>
              <w:t>students</w:t>
            </w:r>
            <w:r w:rsidRPr="00B527B0">
              <w:rPr>
                <w:rFonts w:cs="Arial"/>
                <w:color w:val="000000" w:themeColor="text1"/>
                <w:sz w:val="22"/>
                <w:szCs w:val="22"/>
                <w:shd w:val="clear" w:color="auto" w:fill="FFFFFF"/>
              </w:rPr>
              <w:t xml:space="preserve"> to think about their own learning more explicitly, often by teaching them specific strategies for planning, monitoring, and evaluating their learning.</w:t>
            </w:r>
            <w:r w:rsidR="00AA02EF" w:rsidRPr="00B527B0">
              <w:rPr>
                <w:rFonts w:cs="Arial"/>
                <w:color w:val="000000" w:themeColor="text1"/>
                <w:sz w:val="22"/>
                <w:szCs w:val="22"/>
                <w:shd w:val="clear" w:color="auto" w:fill="FFFFFF"/>
              </w:rPr>
              <w:t xml:space="preserve"> EEF rates this as high impact for low cost.</w:t>
            </w:r>
          </w:p>
          <w:p w14:paraId="0831656B" w14:textId="77777777" w:rsidR="00B527B0" w:rsidRPr="00B527B0" w:rsidRDefault="00B527B0" w:rsidP="00AA02EF">
            <w:pPr>
              <w:pStyle w:val="TableRowCentered"/>
              <w:ind w:left="0"/>
              <w:jc w:val="left"/>
              <w:rPr>
                <w:rFonts w:cs="Arial"/>
                <w:color w:val="000000" w:themeColor="text1"/>
                <w:sz w:val="22"/>
                <w:szCs w:val="22"/>
                <w:shd w:val="clear" w:color="auto" w:fill="FFFFFF"/>
              </w:rPr>
            </w:pPr>
          </w:p>
          <w:p w14:paraId="760BD61E" w14:textId="1EBA9420" w:rsidR="00AA39B2" w:rsidRPr="00AA39B2" w:rsidRDefault="00AA39B2" w:rsidP="00AA39B2">
            <w:pPr>
              <w:pStyle w:val="TableRowCentered"/>
              <w:ind w:left="0"/>
              <w:jc w:val="left"/>
              <w:rPr>
                <w:color w:val="000000" w:themeColor="text1"/>
                <w:sz w:val="22"/>
                <w:szCs w:val="22"/>
              </w:rPr>
            </w:pPr>
            <w:r>
              <w:rPr>
                <w:color w:val="000000" w:themeColor="text1"/>
                <w:sz w:val="22"/>
                <w:szCs w:val="22"/>
              </w:rPr>
              <w:t>Lesson observations will have a different focus, so that they have a significant coaching element</w:t>
            </w:r>
            <w:r w:rsidR="00E360BE">
              <w:rPr>
                <w:color w:val="000000" w:themeColor="text1"/>
                <w:sz w:val="22"/>
                <w:szCs w:val="22"/>
              </w:rPr>
              <w:t xml:space="preserve"> linked to adaptive teaching.</w:t>
            </w:r>
            <w:r>
              <w:rPr>
                <w:color w:val="000000" w:themeColor="text1"/>
                <w:sz w:val="22"/>
                <w:szCs w:val="22"/>
              </w:rPr>
              <w:t xml:space="preserve"> Staff training will also encourage staff to develop their adaptive teaching skills.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231F0" w14:textId="07AEAACE" w:rsidR="00C27AC9" w:rsidRPr="000A7124" w:rsidRDefault="002751F4">
            <w:pPr>
              <w:pStyle w:val="TableRowCentered"/>
              <w:jc w:val="left"/>
              <w:rPr>
                <w:sz w:val="22"/>
                <w:szCs w:val="22"/>
                <w:highlight w:val="yellow"/>
              </w:rPr>
            </w:pPr>
            <w:r w:rsidRPr="00415869">
              <w:rPr>
                <w:sz w:val="22"/>
                <w:szCs w:val="22"/>
              </w:rPr>
              <w:t xml:space="preserve">2, 3, </w:t>
            </w:r>
            <w:r w:rsidR="00415869" w:rsidRPr="00415869">
              <w:rPr>
                <w:sz w:val="22"/>
                <w:szCs w:val="22"/>
              </w:rPr>
              <w:t>7</w:t>
            </w:r>
          </w:p>
        </w:tc>
      </w:tr>
      <w:tr w:rsidR="0048335E"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8CA5" w14:textId="77777777" w:rsidR="0048335E" w:rsidRPr="005C6983" w:rsidRDefault="0048335E" w:rsidP="0048335E">
            <w:pPr>
              <w:tabs>
                <w:tab w:val="left" w:pos="709"/>
              </w:tabs>
              <w:contextualSpacing/>
              <w:rPr>
                <w:rFonts w:cs="Arial"/>
                <w:color w:val="000000" w:themeColor="text1"/>
                <w:sz w:val="22"/>
                <w:szCs w:val="22"/>
              </w:rPr>
            </w:pPr>
            <w:r w:rsidRPr="005C6983">
              <w:rPr>
                <w:rFonts w:cs="Arial"/>
                <w:color w:val="000000" w:themeColor="text1"/>
                <w:sz w:val="22"/>
                <w:szCs w:val="22"/>
              </w:rPr>
              <w:t>To develop consistent and effective feedback to improve student outcomes</w:t>
            </w:r>
          </w:p>
          <w:p w14:paraId="2A7D551E" w14:textId="77777777" w:rsidR="0048335E" w:rsidRPr="005C6983" w:rsidRDefault="0048335E" w:rsidP="0048335E">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27DE3" w14:textId="77777777" w:rsidR="0048335E" w:rsidRDefault="0048335E" w:rsidP="0048335E">
            <w:pPr>
              <w:rPr>
                <w:rFonts w:cs="Arial"/>
                <w:color w:val="000000" w:themeColor="text1"/>
                <w:sz w:val="22"/>
                <w:szCs w:val="22"/>
                <w:shd w:val="clear" w:color="auto" w:fill="FFFFFF"/>
              </w:rPr>
            </w:pPr>
            <w:r w:rsidRPr="005C6983">
              <w:rPr>
                <w:rFonts w:cs="Arial"/>
                <w:color w:val="000000" w:themeColor="text1"/>
                <w:sz w:val="22"/>
                <w:szCs w:val="22"/>
                <w:shd w:val="clear" w:color="auto" w:fill="FFFFFF"/>
              </w:rPr>
              <w:t>EEF toolkit suggests that high quality Feedback tends to produce very high effects on learning for relatively low cost. CPD will be required to ensure all staff can deliver this.</w:t>
            </w:r>
          </w:p>
          <w:p w14:paraId="18A7B11F" w14:textId="413C49D0" w:rsidR="00D36716" w:rsidRPr="005C6983" w:rsidRDefault="00D36716" w:rsidP="0048335E">
            <w:pPr>
              <w:rPr>
                <w:rFonts w:cs="Arial"/>
                <w:color w:val="000000" w:themeColor="text1"/>
                <w:sz w:val="22"/>
                <w:szCs w:val="22"/>
              </w:rPr>
            </w:pPr>
            <w:r>
              <w:rPr>
                <w:rFonts w:cs="Arial"/>
                <w:color w:val="000000" w:themeColor="text1"/>
                <w:sz w:val="22"/>
                <w:szCs w:val="22"/>
                <w:shd w:val="clear" w:color="auto" w:fill="FFFFFF"/>
              </w:rPr>
              <w:t>Staff will prioritise PP (and SEND) students when marking assessments, questioning or providing feedback.</w:t>
            </w:r>
          </w:p>
          <w:p w14:paraId="2A7D551F" w14:textId="77777777" w:rsidR="0048335E" w:rsidRPr="005C6983" w:rsidRDefault="0048335E" w:rsidP="0048335E">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4443E6F7" w:rsidR="0048335E" w:rsidRPr="000A7124" w:rsidRDefault="002751F4" w:rsidP="0048335E">
            <w:pPr>
              <w:pStyle w:val="TableRowCentered"/>
              <w:jc w:val="left"/>
              <w:rPr>
                <w:sz w:val="22"/>
                <w:szCs w:val="22"/>
                <w:highlight w:val="yellow"/>
              </w:rPr>
            </w:pPr>
            <w:r w:rsidRPr="00415869">
              <w:rPr>
                <w:sz w:val="22"/>
                <w:szCs w:val="22"/>
              </w:rPr>
              <w:t xml:space="preserve">2, </w:t>
            </w:r>
            <w:r w:rsidR="00415869" w:rsidRPr="00415869">
              <w:rPr>
                <w:sz w:val="22"/>
                <w:szCs w:val="22"/>
              </w:rPr>
              <w:t>7</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05B5D5F" w:rsidR="00E66558" w:rsidRDefault="009D71E8">
      <w:r>
        <w:t>Budgeted cost: £</w:t>
      </w:r>
      <w:r w:rsidR="003357D1">
        <w:rPr>
          <w:i/>
          <w:iCs/>
        </w:rPr>
        <w:t>30</w:t>
      </w:r>
      <w:r w:rsidR="00C375D7">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C2B3B86" w:rsidR="00E66558" w:rsidRPr="000D02B7" w:rsidRDefault="000A7124">
            <w:pPr>
              <w:pStyle w:val="TableRow"/>
              <w:rPr>
                <w:sz w:val="22"/>
                <w:szCs w:val="22"/>
              </w:rPr>
            </w:pPr>
            <w:r>
              <w:rPr>
                <w:sz w:val="22"/>
                <w:szCs w:val="22"/>
              </w:rPr>
              <w:t>Provide additional one to one and small group tuition opportunities.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6A7FA" w14:textId="3D83A4F7" w:rsidR="00C27AC9" w:rsidRPr="000D02B7" w:rsidRDefault="00C27AC9" w:rsidP="00C27AC9">
            <w:pPr>
              <w:suppressAutoHyphens w:val="0"/>
              <w:autoSpaceDN/>
              <w:spacing w:before="60" w:after="60" w:line="240" w:lineRule="auto"/>
              <w:ind w:left="57" w:right="57"/>
              <w:rPr>
                <w:color w:val="auto"/>
                <w:sz w:val="22"/>
                <w:szCs w:val="22"/>
              </w:rPr>
            </w:pPr>
            <w:r w:rsidRPr="000D02B7">
              <w:rPr>
                <w:color w:val="auto"/>
                <w:sz w:val="22"/>
                <w:szCs w:val="22"/>
              </w:rPr>
              <w:t xml:space="preserve">Tuition targeted at specific needs and knowledge gaps can be an effective method to support low attaining </w:t>
            </w:r>
            <w:r w:rsidR="001F1412" w:rsidRPr="000D02B7">
              <w:rPr>
                <w:color w:val="auto"/>
                <w:sz w:val="22"/>
                <w:szCs w:val="22"/>
              </w:rPr>
              <w:t xml:space="preserve">students </w:t>
            </w:r>
            <w:r w:rsidRPr="000D02B7">
              <w:rPr>
                <w:color w:val="auto"/>
                <w:sz w:val="22"/>
                <w:szCs w:val="22"/>
              </w:rPr>
              <w:t>or those falling behind, both one-to-one:</w:t>
            </w:r>
          </w:p>
          <w:p w14:paraId="07D71909" w14:textId="709CB78A" w:rsidR="00C27AC9" w:rsidRPr="000D02B7" w:rsidRDefault="00C27AC9" w:rsidP="00C27AC9">
            <w:pPr>
              <w:suppressAutoHyphens w:val="0"/>
              <w:autoSpaceDN/>
              <w:spacing w:before="60" w:after="60" w:line="240" w:lineRule="auto"/>
              <w:ind w:left="57" w:right="57"/>
              <w:rPr>
                <w:color w:val="auto"/>
                <w:sz w:val="22"/>
                <w:szCs w:val="22"/>
                <w:u w:val="single"/>
              </w:rPr>
            </w:pPr>
            <w:hyperlink r:id="rId13" w:history="1">
              <w:r w:rsidRPr="000D02B7">
                <w:rPr>
                  <w:color w:val="auto"/>
                  <w:sz w:val="22"/>
                  <w:szCs w:val="22"/>
                  <w:u w:val="single"/>
                </w:rPr>
                <w:t>One to one tuition | EEF (educationendowmentfoundation.org.uk)</w:t>
              </w:r>
            </w:hyperlink>
          </w:p>
          <w:p w14:paraId="473A0DD6" w14:textId="789428F2" w:rsidR="00DE5C02" w:rsidRPr="000D02B7" w:rsidRDefault="00DE5C02" w:rsidP="00AA02EF">
            <w:pPr>
              <w:suppressAutoHyphens w:val="0"/>
              <w:autoSpaceDN/>
              <w:spacing w:before="60" w:after="60" w:line="240" w:lineRule="auto"/>
              <w:ind w:left="57" w:right="57"/>
              <w:rPr>
                <w:color w:val="auto"/>
                <w:sz w:val="22"/>
                <w:szCs w:val="22"/>
              </w:rPr>
            </w:pPr>
            <w:r w:rsidRPr="000D02B7">
              <w:rPr>
                <w:color w:val="auto"/>
                <w:sz w:val="22"/>
                <w:szCs w:val="22"/>
              </w:rPr>
              <w:t>For moderate costs, the impact can be 5 mo</w:t>
            </w:r>
            <w:r w:rsidR="00434A24" w:rsidRPr="000D02B7">
              <w:rPr>
                <w:color w:val="auto"/>
                <w:sz w:val="22"/>
                <w:szCs w:val="22"/>
              </w:rPr>
              <w:t>n</w:t>
            </w:r>
            <w:r w:rsidRPr="000D02B7">
              <w:rPr>
                <w:color w:val="auto"/>
                <w:sz w:val="22"/>
                <w:szCs w:val="22"/>
              </w:rPr>
              <w:t>ths of learning</w:t>
            </w:r>
          </w:p>
          <w:p w14:paraId="61E82172" w14:textId="77777777" w:rsidR="00C27AC9" w:rsidRPr="000D02B7" w:rsidRDefault="00C27AC9" w:rsidP="00AA02EF">
            <w:pPr>
              <w:suppressAutoHyphens w:val="0"/>
              <w:autoSpaceDN/>
              <w:spacing w:before="60" w:after="60" w:line="240" w:lineRule="auto"/>
              <w:ind w:left="57" w:right="57"/>
              <w:rPr>
                <w:color w:val="auto"/>
                <w:sz w:val="22"/>
                <w:szCs w:val="22"/>
              </w:rPr>
            </w:pPr>
            <w:r w:rsidRPr="000D02B7">
              <w:rPr>
                <w:color w:val="auto"/>
                <w:sz w:val="22"/>
                <w:szCs w:val="22"/>
              </w:rPr>
              <w:t>And in small groups:</w:t>
            </w:r>
          </w:p>
          <w:p w14:paraId="25F9DECD" w14:textId="77777777" w:rsidR="00E66558" w:rsidRPr="000D02B7" w:rsidRDefault="00C27AC9" w:rsidP="00C27AC9">
            <w:pPr>
              <w:pStyle w:val="TableRowCentered"/>
              <w:jc w:val="left"/>
              <w:rPr>
                <w:color w:val="auto"/>
                <w:sz w:val="22"/>
                <w:szCs w:val="22"/>
                <w:u w:val="single"/>
              </w:rPr>
            </w:pPr>
            <w:hyperlink r:id="rId14" w:history="1">
              <w:r w:rsidRPr="000D02B7">
                <w:rPr>
                  <w:color w:val="auto"/>
                  <w:sz w:val="22"/>
                  <w:szCs w:val="22"/>
                  <w:u w:val="single"/>
                </w:rPr>
                <w:t>Small group tuition | Toolkit Strand | Education Endowment Foundation | EEF</w:t>
              </w:r>
            </w:hyperlink>
          </w:p>
          <w:p w14:paraId="58198702" w14:textId="77777777" w:rsidR="00E86FD1" w:rsidRPr="000D02B7" w:rsidRDefault="00E86FD1" w:rsidP="00C27AC9">
            <w:pPr>
              <w:pStyle w:val="TableRowCentered"/>
              <w:jc w:val="left"/>
              <w:rPr>
                <w:color w:val="auto"/>
                <w:sz w:val="22"/>
                <w:szCs w:val="22"/>
                <w:u w:val="single"/>
              </w:rPr>
            </w:pPr>
          </w:p>
          <w:p w14:paraId="665D401A" w14:textId="77777777" w:rsidR="00E86FD1" w:rsidRPr="00415869" w:rsidRDefault="00E86FD1" w:rsidP="00E86FD1">
            <w:pPr>
              <w:suppressAutoHyphens w:val="0"/>
              <w:spacing w:after="0" w:line="240" w:lineRule="auto"/>
              <w:rPr>
                <w:rFonts w:cs="Arial"/>
                <w:color w:val="000000" w:themeColor="text1"/>
                <w:sz w:val="22"/>
                <w:szCs w:val="22"/>
              </w:rPr>
            </w:pPr>
            <w:r w:rsidRPr="00415869">
              <w:rPr>
                <w:rFonts w:cs="Arial"/>
                <w:color w:val="000000" w:themeColor="text1"/>
                <w:sz w:val="22"/>
                <w:szCs w:val="22"/>
                <w:shd w:val="clear" w:color="auto" w:fill="FFFFFF"/>
              </w:rPr>
              <w:t>This arrangement enables the teaching to focus exclusively on a small number of learners, usually in a separate classroom or working area. For moderate cost this approach can result in an extra 4 months of learning</w:t>
            </w:r>
          </w:p>
          <w:p w14:paraId="2A7D552A" w14:textId="7DE51312" w:rsidR="00E86FD1" w:rsidRPr="000D02B7" w:rsidRDefault="00E86FD1" w:rsidP="00C27AC9">
            <w:pPr>
              <w:pStyle w:val="TableRowCentered"/>
              <w:jc w:val="left"/>
              <w:rPr>
                <w:color w:val="000000" w:themeColor="text1"/>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3F5FC01" w:rsidR="00E66558" w:rsidRPr="000A7124" w:rsidRDefault="00C27AC9">
            <w:pPr>
              <w:pStyle w:val="TableRowCentered"/>
              <w:jc w:val="left"/>
              <w:rPr>
                <w:sz w:val="22"/>
                <w:szCs w:val="22"/>
                <w:highlight w:val="yellow"/>
              </w:rPr>
            </w:pPr>
            <w:r w:rsidRPr="00415869">
              <w:rPr>
                <w:sz w:val="22"/>
                <w:szCs w:val="22"/>
              </w:rPr>
              <w:t xml:space="preserve">1, 2, </w:t>
            </w:r>
            <w:r w:rsidR="00415869" w:rsidRPr="00415869">
              <w:rPr>
                <w:sz w:val="22"/>
                <w:szCs w:val="22"/>
              </w:rPr>
              <w:t>7, 8</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99A3E84" w:rsidR="00E66558" w:rsidRPr="00226E5E" w:rsidRDefault="00A35571">
            <w:pPr>
              <w:pStyle w:val="TableRow"/>
              <w:rPr>
                <w:iCs/>
                <w:sz w:val="22"/>
                <w:szCs w:val="22"/>
              </w:rPr>
            </w:pPr>
            <w:r w:rsidRPr="00226E5E">
              <w:rPr>
                <w:rFonts w:cs="Arial"/>
                <w:color w:val="000000" w:themeColor="text1"/>
                <w:sz w:val="22"/>
                <w:szCs w:val="22"/>
              </w:rPr>
              <w:t>Additional HLTA</w:t>
            </w:r>
            <w:r w:rsidR="00CB7559" w:rsidRPr="00226E5E">
              <w:rPr>
                <w:rFonts w:cs="Arial"/>
                <w:color w:val="000000" w:themeColor="text1"/>
                <w:sz w:val="22"/>
                <w:szCs w:val="22"/>
              </w:rPr>
              <w:t xml:space="preserve">s to provide </w:t>
            </w:r>
            <w:r w:rsidRPr="00226E5E">
              <w:rPr>
                <w:rFonts w:cs="Arial"/>
                <w:color w:val="000000" w:themeColor="text1"/>
                <w:sz w:val="22"/>
                <w:szCs w:val="22"/>
              </w:rPr>
              <w:t>support in Literacy. The job description</w:t>
            </w:r>
            <w:r w:rsidR="00CB7559" w:rsidRPr="00226E5E">
              <w:rPr>
                <w:rFonts w:cs="Arial"/>
                <w:color w:val="000000" w:themeColor="text1"/>
                <w:sz w:val="22"/>
                <w:szCs w:val="22"/>
              </w:rPr>
              <w:t>s</w:t>
            </w:r>
            <w:r w:rsidRPr="00226E5E">
              <w:rPr>
                <w:rFonts w:cs="Arial"/>
                <w:color w:val="000000" w:themeColor="text1"/>
                <w:sz w:val="22"/>
                <w:szCs w:val="22"/>
              </w:rPr>
              <w:t xml:space="preserve"> for HLTA literacy will be linked to running the accelerated reading scheme and </w:t>
            </w:r>
            <w:r w:rsidRPr="00226E5E">
              <w:rPr>
                <w:rFonts w:cs="Arial"/>
                <w:color w:val="000000" w:themeColor="text1"/>
                <w:sz w:val="22"/>
                <w:szCs w:val="22"/>
              </w:rPr>
              <w:lastRenderedPageBreak/>
              <w:t>supporting students with their literacy in lessons</w:t>
            </w:r>
            <w:r w:rsidR="00370D1C">
              <w:rPr>
                <w:rFonts w:cs="Arial"/>
                <w:color w:val="000000" w:themeColor="text1"/>
                <w:sz w:val="22"/>
                <w:szCs w:val="22"/>
              </w:rPr>
              <w:t>. All curriculum areas will engage with the school literacy programme.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BD0E5" w14:textId="77777777" w:rsidR="00A35571" w:rsidRPr="00226E5E" w:rsidRDefault="00A35571" w:rsidP="00A35571">
            <w:pPr>
              <w:rPr>
                <w:rFonts w:cs="Arial"/>
                <w:color w:val="000000" w:themeColor="text1"/>
                <w:sz w:val="22"/>
                <w:szCs w:val="22"/>
                <w:shd w:val="clear" w:color="auto" w:fill="FFFFFF"/>
              </w:rPr>
            </w:pPr>
            <w:r w:rsidRPr="00226E5E">
              <w:rPr>
                <w:rFonts w:cs="Arial"/>
                <w:color w:val="000000" w:themeColor="text1"/>
                <w:sz w:val="22"/>
                <w:szCs w:val="22"/>
                <w:shd w:val="clear" w:color="auto" w:fill="FFFFFF"/>
              </w:rPr>
              <w:lastRenderedPageBreak/>
              <w:t>EEF toolkit - The evidence suggests that children benefit from being taught in a rich literacy environment, which should involve a range of strategies</w:t>
            </w:r>
          </w:p>
          <w:p w14:paraId="2A7D552E" w14:textId="77777777" w:rsidR="00E66558" w:rsidRPr="00226E5E" w:rsidRDefault="00E66558">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C2F6D91" w:rsidR="00E66558" w:rsidRPr="000A7124" w:rsidRDefault="002751F4">
            <w:pPr>
              <w:pStyle w:val="TableRowCentered"/>
              <w:jc w:val="left"/>
              <w:rPr>
                <w:sz w:val="22"/>
                <w:szCs w:val="22"/>
                <w:highlight w:val="yellow"/>
              </w:rPr>
            </w:pPr>
            <w:r w:rsidRPr="00415869">
              <w:rPr>
                <w:sz w:val="22"/>
                <w:szCs w:val="22"/>
              </w:rPr>
              <w:t>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CEE57A7" w:rsidR="00E66558" w:rsidRDefault="009D71E8">
      <w:pPr>
        <w:spacing w:before="240" w:after="120"/>
      </w:pPr>
      <w:r>
        <w:t>Budgeted cost: £</w:t>
      </w:r>
      <w:r w:rsidR="000D02B7">
        <w:rPr>
          <w:i/>
          <w:iCs/>
        </w:rPr>
        <w:t>11</w:t>
      </w:r>
      <w:r w:rsidR="0072372A">
        <w:rPr>
          <w:i/>
          <w:iCs/>
        </w:rPr>
        <w:t>5</w:t>
      </w:r>
      <w:r w:rsidR="00C375D7">
        <w:rPr>
          <w:i/>
          <w:iCs/>
        </w:rPr>
        <w:t>,000</w:t>
      </w:r>
    </w:p>
    <w:tbl>
      <w:tblPr>
        <w:tblW w:w="5000" w:type="pct"/>
        <w:tblCellMar>
          <w:left w:w="10" w:type="dxa"/>
          <w:right w:w="10" w:type="dxa"/>
        </w:tblCellMar>
        <w:tblLook w:val="04A0" w:firstRow="1" w:lastRow="0" w:firstColumn="1" w:lastColumn="0" w:noHBand="0" w:noVBand="1"/>
      </w:tblPr>
      <w:tblGrid>
        <w:gridCol w:w="3114"/>
        <w:gridCol w:w="4111"/>
        <w:gridCol w:w="2261"/>
      </w:tblGrid>
      <w:tr w:rsidR="00E66558" w14:paraId="2A7D5537" w14:textId="77777777" w:rsidTr="003604BE">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D8817" w14:textId="53D63697" w:rsidR="002109F4" w:rsidRDefault="00A35571" w:rsidP="00AA02EF">
            <w:pPr>
              <w:spacing w:line="240" w:lineRule="auto"/>
              <w:rPr>
                <w:rFonts w:cs="Arial"/>
                <w:color w:val="000000" w:themeColor="text1"/>
                <w:sz w:val="22"/>
                <w:szCs w:val="22"/>
              </w:rPr>
            </w:pPr>
            <w:r w:rsidRPr="00226E5E">
              <w:rPr>
                <w:rFonts w:cs="Arial"/>
                <w:color w:val="000000" w:themeColor="text1"/>
                <w:sz w:val="22"/>
                <w:szCs w:val="22"/>
              </w:rPr>
              <w:t xml:space="preserve">Employ attendance officer for 5 days a week and attendance consultant for 1 day a week. All absences will be followed up and challenged where necessary. Patterns of absence will be monitored </w:t>
            </w:r>
            <w:proofErr w:type="gramStart"/>
            <w:r w:rsidRPr="00226E5E">
              <w:rPr>
                <w:rFonts w:cs="Arial"/>
                <w:color w:val="000000" w:themeColor="text1"/>
                <w:sz w:val="22"/>
                <w:szCs w:val="22"/>
              </w:rPr>
              <w:t>in order to</w:t>
            </w:r>
            <w:proofErr w:type="gramEnd"/>
            <w:r w:rsidRPr="00226E5E">
              <w:rPr>
                <w:rFonts w:cs="Arial"/>
                <w:color w:val="000000" w:themeColor="text1"/>
                <w:sz w:val="22"/>
                <w:szCs w:val="22"/>
              </w:rPr>
              <w:t xml:space="preserve"> implement interventions to prevent an increase in absence.</w:t>
            </w:r>
          </w:p>
          <w:p w14:paraId="7F20EBBA" w14:textId="7B70A04B" w:rsidR="002109F4" w:rsidRDefault="002109F4" w:rsidP="00AA02EF">
            <w:pPr>
              <w:spacing w:line="240" w:lineRule="auto"/>
              <w:rPr>
                <w:rFonts w:cs="Arial"/>
                <w:color w:val="000000" w:themeColor="text1"/>
                <w:sz w:val="22"/>
                <w:szCs w:val="22"/>
              </w:rPr>
            </w:pPr>
            <w:r>
              <w:rPr>
                <w:rFonts w:cs="Arial"/>
                <w:color w:val="000000" w:themeColor="text1"/>
                <w:sz w:val="22"/>
                <w:szCs w:val="22"/>
              </w:rPr>
              <w:t>Pastoral mentors employed to help with social and emotional needs of students.</w:t>
            </w:r>
          </w:p>
          <w:p w14:paraId="2759F92E" w14:textId="228F6BB0" w:rsidR="003604BE" w:rsidRPr="00226E5E" w:rsidRDefault="00771FB7" w:rsidP="00AA02EF">
            <w:pPr>
              <w:spacing w:line="240" w:lineRule="auto"/>
              <w:rPr>
                <w:rFonts w:cs="Arial"/>
                <w:color w:val="000000" w:themeColor="text1"/>
                <w:sz w:val="22"/>
                <w:szCs w:val="22"/>
              </w:rPr>
            </w:pPr>
            <w:r>
              <w:rPr>
                <w:rFonts w:cs="Arial"/>
                <w:color w:val="000000" w:themeColor="text1"/>
                <w:sz w:val="22"/>
                <w:szCs w:val="22"/>
              </w:rPr>
              <w:t>M</w:t>
            </w:r>
            <w:r w:rsidR="003604BE">
              <w:rPr>
                <w:rFonts w:cs="Arial"/>
                <w:color w:val="000000" w:themeColor="text1"/>
                <w:sz w:val="22"/>
                <w:szCs w:val="22"/>
              </w:rPr>
              <w:t xml:space="preserve">eeting for </w:t>
            </w:r>
            <w:r>
              <w:rPr>
                <w:rFonts w:cs="Arial"/>
                <w:color w:val="000000" w:themeColor="text1"/>
                <w:sz w:val="22"/>
                <w:szCs w:val="22"/>
              </w:rPr>
              <w:t xml:space="preserve">parents of </w:t>
            </w:r>
            <w:r w:rsidR="003604BE">
              <w:rPr>
                <w:rFonts w:cs="Arial"/>
                <w:color w:val="000000" w:themeColor="text1"/>
                <w:sz w:val="22"/>
                <w:szCs w:val="22"/>
              </w:rPr>
              <w:t>disadvantaged students to raise the importance of attendance.</w:t>
            </w:r>
          </w:p>
          <w:p w14:paraId="2A7D5538" w14:textId="1916CFFB" w:rsidR="00E66558" w:rsidRPr="00226E5E" w:rsidRDefault="00E66558">
            <w:pPr>
              <w:pStyle w:val="TableRow"/>
              <w:rPr>
                <w:sz w:val="22"/>
                <w:szCs w:val="22"/>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E117E" w14:textId="77777777" w:rsidR="00E66558" w:rsidRDefault="00A35571">
            <w:pPr>
              <w:pStyle w:val="TableRowCentered"/>
              <w:jc w:val="left"/>
              <w:rPr>
                <w:sz w:val="22"/>
                <w:szCs w:val="22"/>
              </w:rPr>
            </w:pPr>
            <w:r w:rsidRPr="00226E5E">
              <w:rPr>
                <w:sz w:val="22"/>
                <w:szCs w:val="22"/>
              </w:rPr>
              <w:t>DfE data shows that there is a direct link between low attendance and low prog</w:t>
            </w:r>
            <w:r w:rsidR="00364B7A">
              <w:rPr>
                <w:sz w:val="22"/>
                <w:szCs w:val="22"/>
              </w:rPr>
              <w:t>r</w:t>
            </w:r>
            <w:r w:rsidRPr="00226E5E">
              <w:rPr>
                <w:sz w:val="22"/>
                <w:szCs w:val="22"/>
              </w:rPr>
              <w:t>ess.</w:t>
            </w:r>
          </w:p>
          <w:p w14:paraId="28915805" w14:textId="77777777" w:rsidR="003604BE" w:rsidRDefault="003604BE">
            <w:pPr>
              <w:pStyle w:val="TableRowCentered"/>
              <w:jc w:val="left"/>
              <w:rPr>
                <w:sz w:val="22"/>
                <w:szCs w:val="22"/>
              </w:rPr>
            </w:pPr>
          </w:p>
          <w:p w14:paraId="1BB973A4" w14:textId="77777777" w:rsidR="003604BE" w:rsidRDefault="003604BE">
            <w:pPr>
              <w:pStyle w:val="TableRowCentered"/>
              <w:jc w:val="left"/>
              <w:rPr>
                <w:sz w:val="22"/>
                <w:szCs w:val="22"/>
              </w:rPr>
            </w:pPr>
          </w:p>
          <w:p w14:paraId="7C2A3ACE" w14:textId="77777777" w:rsidR="003604BE" w:rsidRDefault="003604BE">
            <w:pPr>
              <w:pStyle w:val="TableRowCentered"/>
              <w:jc w:val="left"/>
              <w:rPr>
                <w:sz w:val="22"/>
                <w:szCs w:val="22"/>
              </w:rPr>
            </w:pPr>
          </w:p>
          <w:p w14:paraId="6D56DB46" w14:textId="77777777" w:rsidR="003604BE" w:rsidRDefault="003604BE">
            <w:pPr>
              <w:pStyle w:val="TableRowCentered"/>
              <w:jc w:val="left"/>
              <w:rPr>
                <w:sz w:val="22"/>
                <w:szCs w:val="22"/>
              </w:rPr>
            </w:pPr>
          </w:p>
          <w:p w14:paraId="4AC68F7F" w14:textId="77777777" w:rsidR="003604BE" w:rsidRDefault="003604BE">
            <w:pPr>
              <w:pStyle w:val="TableRowCentered"/>
              <w:jc w:val="left"/>
              <w:rPr>
                <w:sz w:val="22"/>
                <w:szCs w:val="22"/>
              </w:rPr>
            </w:pPr>
          </w:p>
          <w:p w14:paraId="329A4A7B" w14:textId="77777777" w:rsidR="003604BE" w:rsidRDefault="003604BE">
            <w:pPr>
              <w:pStyle w:val="TableRowCentered"/>
              <w:jc w:val="left"/>
              <w:rPr>
                <w:sz w:val="22"/>
                <w:szCs w:val="22"/>
              </w:rPr>
            </w:pPr>
          </w:p>
          <w:p w14:paraId="727019CF" w14:textId="77777777" w:rsidR="003604BE" w:rsidRDefault="003604BE">
            <w:pPr>
              <w:pStyle w:val="TableRowCentered"/>
              <w:jc w:val="left"/>
              <w:rPr>
                <w:sz w:val="22"/>
                <w:szCs w:val="22"/>
              </w:rPr>
            </w:pPr>
          </w:p>
          <w:p w14:paraId="436274FE" w14:textId="77777777" w:rsidR="003604BE" w:rsidRDefault="003604BE">
            <w:pPr>
              <w:pStyle w:val="TableRowCentered"/>
              <w:jc w:val="left"/>
              <w:rPr>
                <w:sz w:val="22"/>
                <w:szCs w:val="22"/>
              </w:rPr>
            </w:pPr>
          </w:p>
          <w:p w14:paraId="31794679" w14:textId="77777777" w:rsidR="003604BE" w:rsidRDefault="003604BE">
            <w:pPr>
              <w:pStyle w:val="TableRowCentered"/>
              <w:jc w:val="left"/>
              <w:rPr>
                <w:sz w:val="22"/>
                <w:szCs w:val="22"/>
              </w:rPr>
            </w:pPr>
          </w:p>
          <w:p w14:paraId="27588285" w14:textId="77777777" w:rsidR="003604BE" w:rsidRDefault="003604BE">
            <w:pPr>
              <w:pStyle w:val="TableRowCentered"/>
              <w:jc w:val="left"/>
              <w:rPr>
                <w:sz w:val="22"/>
                <w:szCs w:val="22"/>
              </w:rPr>
            </w:pPr>
          </w:p>
          <w:p w14:paraId="436FB0E0" w14:textId="732309F0" w:rsidR="003604BE" w:rsidRDefault="003604BE">
            <w:pPr>
              <w:pStyle w:val="TableRowCentered"/>
              <w:jc w:val="left"/>
              <w:rPr>
                <w:sz w:val="22"/>
                <w:szCs w:val="22"/>
              </w:rPr>
            </w:pPr>
            <w:r>
              <w:rPr>
                <w:sz w:val="22"/>
                <w:szCs w:val="22"/>
              </w:rPr>
              <w:t>Parental engagement can produce moderate impact for relatively low cost, based on extensive evidence.</w:t>
            </w:r>
          </w:p>
          <w:p w14:paraId="07686160" w14:textId="77777777" w:rsidR="00B527B0" w:rsidRDefault="00B527B0">
            <w:pPr>
              <w:pStyle w:val="TableRowCentered"/>
              <w:jc w:val="left"/>
              <w:rPr>
                <w:sz w:val="22"/>
                <w:szCs w:val="22"/>
              </w:rPr>
            </w:pPr>
          </w:p>
          <w:p w14:paraId="2A7D5539" w14:textId="67991F23" w:rsidR="00B527B0" w:rsidRPr="00226E5E" w:rsidRDefault="00B527B0">
            <w:pPr>
              <w:pStyle w:val="TableRowCentered"/>
              <w:jc w:val="left"/>
              <w:rPr>
                <w:sz w:val="22"/>
                <w:szCs w:val="22"/>
              </w:rPr>
            </w:pP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28B3F6C" w:rsidR="00E66558" w:rsidRPr="000A7124" w:rsidRDefault="002751F4">
            <w:pPr>
              <w:pStyle w:val="TableRowCentered"/>
              <w:jc w:val="left"/>
              <w:rPr>
                <w:sz w:val="22"/>
                <w:szCs w:val="22"/>
                <w:highlight w:val="yellow"/>
              </w:rPr>
            </w:pPr>
            <w:r w:rsidRPr="00415869">
              <w:rPr>
                <w:sz w:val="22"/>
                <w:szCs w:val="22"/>
              </w:rPr>
              <w:t>1</w:t>
            </w:r>
          </w:p>
        </w:tc>
      </w:tr>
      <w:tr w:rsidR="00E66558" w14:paraId="2A7D553F"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CAEBA" w14:textId="77777777" w:rsidR="00E66558" w:rsidRDefault="00E86FD1" w:rsidP="003604BE">
            <w:pPr>
              <w:pStyle w:val="Default"/>
              <w:rPr>
                <w:color w:val="000000" w:themeColor="text1"/>
                <w:sz w:val="22"/>
                <w:szCs w:val="22"/>
              </w:rPr>
            </w:pPr>
            <w:r w:rsidRPr="00226E5E">
              <w:rPr>
                <w:color w:val="000000" w:themeColor="text1"/>
                <w:sz w:val="22"/>
                <w:szCs w:val="22"/>
              </w:rPr>
              <w:t>Budget to support additional items that support learning or enable learning</w:t>
            </w:r>
            <w:r w:rsidR="0087603E" w:rsidRPr="00226E5E">
              <w:rPr>
                <w:color w:val="000000" w:themeColor="text1"/>
                <w:sz w:val="22"/>
                <w:szCs w:val="22"/>
              </w:rPr>
              <w:t>, including extra-curricular provision</w:t>
            </w:r>
            <w:r w:rsidR="003604BE">
              <w:rPr>
                <w:color w:val="000000" w:themeColor="text1"/>
                <w:sz w:val="22"/>
                <w:szCs w:val="22"/>
              </w:rPr>
              <w:t xml:space="preserve">. </w:t>
            </w:r>
          </w:p>
          <w:p w14:paraId="0DFF4094" w14:textId="77777777" w:rsidR="003604BE" w:rsidRDefault="003604BE" w:rsidP="003604BE">
            <w:pPr>
              <w:pStyle w:val="Default"/>
              <w:rPr>
                <w:sz w:val="22"/>
                <w:szCs w:val="22"/>
              </w:rPr>
            </w:pPr>
          </w:p>
          <w:p w14:paraId="2A7D553C" w14:textId="45A9F112" w:rsidR="003604BE" w:rsidRPr="00226E5E" w:rsidRDefault="003604BE" w:rsidP="003604BE">
            <w:pPr>
              <w:pStyle w:val="Default"/>
              <w:rPr>
                <w:sz w:val="22"/>
                <w:szCs w:val="22"/>
              </w:rPr>
            </w:pPr>
            <w:r>
              <w:rPr>
                <w:sz w:val="22"/>
                <w:szCs w:val="22"/>
              </w:rPr>
              <w:t>Collect data on attendance at extra-curricular activities, which may include sampling.</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917B" w14:textId="58996E7D" w:rsidR="00415869" w:rsidRPr="003604BE" w:rsidRDefault="003604BE" w:rsidP="00B527B0">
            <w:pPr>
              <w:pStyle w:val="TableRowCentered"/>
              <w:jc w:val="left"/>
              <w:rPr>
                <w:color w:val="auto"/>
                <w:sz w:val="22"/>
                <w:szCs w:val="22"/>
              </w:rPr>
            </w:pPr>
            <w:r w:rsidRPr="003604BE">
              <w:rPr>
                <w:color w:val="auto"/>
                <w:sz w:val="22"/>
                <w:szCs w:val="22"/>
              </w:rPr>
              <w:t>Children in low</w:t>
            </w:r>
            <w:r>
              <w:rPr>
                <w:color w:val="auto"/>
                <w:sz w:val="22"/>
                <w:szCs w:val="22"/>
              </w:rPr>
              <w:t>-i</w:t>
            </w:r>
            <w:r w:rsidRPr="003604BE">
              <w:rPr>
                <w:color w:val="auto"/>
                <w:sz w:val="22"/>
                <w:szCs w:val="22"/>
              </w:rPr>
              <w:t>ncome households are less likely to be able to afford materials that will aid their learning or be able to engage with extra-</w:t>
            </w:r>
            <w:proofErr w:type="spellStart"/>
            <w:r w:rsidRPr="003604BE">
              <w:rPr>
                <w:color w:val="auto"/>
                <w:sz w:val="22"/>
                <w:szCs w:val="22"/>
              </w:rPr>
              <w:t>curriclar</w:t>
            </w:r>
            <w:proofErr w:type="spellEnd"/>
            <w:r w:rsidRPr="003604BE">
              <w:rPr>
                <w:color w:val="auto"/>
                <w:sz w:val="22"/>
                <w:szCs w:val="22"/>
              </w:rPr>
              <w:t xml:space="preserve"> activities. Marc Rowland in his book Addressing Educational Disadvantage cites evidence that disadvantaged children are 6.7 times more likel</w:t>
            </w:r>
            <w:r>
              <w:rPr>
                <w:color w:val="auto"/>
                <w:sz w:val="22"/>
                <w:szCs w:val="22"/>
              </w:rPr>
              <w:t xml:space="preserve">y </w:t>
            </w:r>
            <w:r w:rsidRPr="003604BE">
              <w:rPr>
                <w:color w:val="auto"/>
                <w:sz w:val="22"/>
                <w:szCs w:val="22"/>
              </w:rPr>
              <w:t>to pretend to their friends that they do not want to do something because of a lack of money</w:t>
            </w:r>
          </w:p>
          <w:p w14:paraId="2A7D553D" w14:textId="28EDBBDF" w:rsidR="00B527B0" w:rsidRPr="00226E5E" w:rsidRDefault="00B527B0" w:rsidP="00EC1A36">
            <w:pPr>
              <w:pStyle w:val="TableRowCentered"/>
              <w:jc w:val="left"/>
              <w:rPr>
                <w:sz w:val="22"/>
                <w:szCs w:val="22"/>
              </w:rPr>
            </w:pP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4ADC27A6" w:rsidR="00E66558" w:rsidRPr="000A7124" w:rsidRDefault="0068249D">
            <w:pPr>
              <w:pStyle w:val="TableRowCentered"/>
              <w:jc w:val="left"/>
              <w:rPr>
                <w:sz w:val="22"/>
                <w:szCs w:val="22"/>
                <w:highlight w:val="yellow"/>
              </w:rPr>
            </w:pPr>
            <w:r w:rsidRPr="00415869">
              <w:rPr>
                <w:sz w:val="22"/>
                <w:szCs w:val="22"/>
              </w:rPr>
              <w:t>5, 7</w:t>
            </w:r>
          </w:p>
        </w:tc>
      </w:tr>
      <w:tr w:rsidR="00C27AC9" w14:paraId="242EA0F8"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2443B" w14:textId="33C223A7" w:rsidR="00C27AC9" w:rsidRPr="00226E5E" w:rsidRDefault="000F49DD">
            <w:pPr>
              <w:pStyle w:val="TableRow"/>
              <w:rPr>
                <w:sz w:val="22"/>
                <w:szCs w:val="22"/>
              </w:rPr>
            </w:pPr>
            <w:r w:rsidRPr="00226E5E">
              <w:rPr>
                <w:sz w:val="22"/>
                <w:szCs w:val="22"/>
              </w:rPr>
              <w:t xml:space="preserve">Use of </w:t>
            </w:r>
            <w:proofErr w:type="spellStart"/>
            <w:r w:rsidRPr="00226E5E">
              <w:rPr>
                <w:sz w:val="22"/>
                <w:szCs w:val="22"/>
              </w:rPr>
              <w:t>Sisra</w:t>
            </w:r>
            <w:proofErr w:type="spellEnd"/>
            <w:r w:rsidRPr="00226E5E">
              <w:rPr>
                <w:sz w:val="22"/>
                <w:szCs w:val="22"/>
              </w:rPr>
              <w:t xml:space="preserve"> to determine progress and provide evidence for intervention st</w:t>
            </w:r>
            <w:r w:rsidR="00AA02EF" w:rsidRPr="00226E5E">
              <w:rPr>
                <w:sz w:val="22"/>
                <w:szCs w:val="22"/>
              </w:rPr>
              <w:t>rat</w:t>
            </w:r>
            <w:r w:rsidRPr="00226E5E">
              <w:rPr>
                <w:sz w:val="22"/>
                <w:szCs w:val="22"/>
              </w:rPr>
              <w:t>egies.</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075D6" w14:textId="3A333760" w:rsidR="00C27AC9" w:rsidRPr="00226E5E" w:rsidRDefault="0044764E">
            <w:pPr>
              <w:pStyle w:val="TableRowCentered"/>
              <w:jc w:val="left"/>
              <w:rPr>
                <w:sz w:val="22"/>
                <w:szCs w:val="22"/>
              </w:rPr>
            </w:pPr>
            <w:r>
              <w:rPr>
                <w:rFonts w:cs="Arial"/>
                <w:color w:val="000000" w:themeColor="text1"/>
                <w:sz w:val="22"/>
                <w:szCs w:val="22"/>
              </w:rPr>
              <w:t xml:space="preserve">Mark Rowland in his book Addressing Educational Disadvantage states that early intervention is crucial in addressing gaps in learning. </w:t>
            </w:r>
            <w:r w:rsidR="000F49DD" w:rsidRPr="00226E5E">
              <w:rPr>
                <w:rFonts w:cs="Arial"/>
                <w:color w:val="000000" w:themeColor="text1"/>
                <w:sz w:val="22"/>
                <w:szCs w:val="22"/>
              </w:rPr>
              <w:t xml:space="preserve">A DfE </w:t>
            </w:r>
            <w:r w:rsidR="000F49DD" w:rsidRPr="00226E5E">
              <w:rPr>
                <w:rFonts w:cs="Arial"/>
                <w:color w:val="000000" w:themeColor="text1"/>
                <w:sz w:val="22"/>
                <w:szCs w:val="22"/>
              </w:rPr>
              <w:lastRenderedPageBreak/>
              <w:t>report on Pupil Premium from November 2015 stated that the use of data, along with high quality professional experience was feeding into a continual cycle of improvement in successful schools.</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55A85" w14:textId="155B80EF" w:rsidR="00C27AC9" w:rsidRPr="000A7124" w:rsidRDefault="0044764E">
            <w:pPr>
              <w:pStyle w:val="TableRowCentered"/>
              <w:jc w:val="left"/>
              <w:rPr>
                <w:sz w:val="22"/>
                <w:szCs w:val="22"/>
                <w:highlight w:val="yellow"/>
              </w:rPr>
            </w:pPr>
            <w:r w:rsidRPr="0044764E">
              <w:rPr>
                <w:sz w:val="22"/>
                <w:szCs w:val="22"/>
              </w:rPr>
              <w:lastRenderedPageBreak/>
              <w:t>7</w:t>
            </w:r>
          </w:p>
        </w:tc>
      </w:tr>
      <w:tr w:rsidR="00C27AC9" w14:paraId="632C3AB2"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21F4A" w14:textId="789605DC" w:rsidR="00C27AC9" w:rsidRPr="00226E5E" w:rsidRDefault="00617B82">
            <w:pPr>
              <w:pStyle w:val="TableRow"/>
              <w:rPr>
                <w:sz w:val="22"/>
                <w:szCs w:val="22"/>
              </w:rPr>
            </w:pPr>
            <w:r w:rsidRPr="00226E5E">
              <w:rPr>
                <w:rFonts w:cs="Arial"/>
                <w:color w:val="000000" w:themeColor="text1"/>
                <w:sz w:val="22"/>
                <w:szCs w:val="22"/>
              </w:rPr>
              <w:t>Develop the role of Pastoral mentors so that the % of disadvantaged students excluded reduces and internal behaviour records demonstrate that sa</w:t>
            </w:r>
            <w:r w:rsidR="0048335E" w:rsidRPr="00226E5E">
              <w:rPr>
                <w:rFonts w:cs="Arial"/>
                <w:color w:val="000000" w:themeColor="text1"/>
                <w:sz w:val="22"/>
                <w:szCs w:val="22"/>
              </w:rPr>
              <w:t>nc</w:t>
            </w:r>
            <w:r w:rsidRPr="00226E5E">
              <w:rPr>
                <w:rFonts w:cs="Arial"/>
                <w:color w:val="000000" w:themeColor="text1"/>
                <w:sz w:val="22"/>
                <w:szCs w:val="22"/>
              </w:rPr>
              <w:t>tions have reduced</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223BD" w14:textId="79A627AA" w:rsidR="0048335E" w:rsidRPr="0044764E" w:rsidRDefault="0048335E" w:rsidP="0048335E">
            <w:pPr>
              <w:suppressAutoHyphens w:val="0"/>
              <w:spacing w:after="0" w:line="240" w:lineRule="auto"/>
              <w:rPr>
                <w:rFonts w:cs="Arial"/>
                <w:color w:val="000000" w:themeColor="text1"/>
                <w:sz w:val="22"/>
                <w:szCs w:val="22"/>
              </w:rPr>
            </w:pPr>
            <w:r w:rsidRPr="0044764E">
              <w:rPr>
                <w:rFonts w:cs="Arial"/>
                <w:color w:val="000000" w:themeColor="text1"/>
                <w:sz w:val="22"/>
                <w:szCs w:val="22"/>
                <w:shd w:val="clear" w:color="auto" w:fill="FFFFFF"/>
              </w:rPr>
              <w:t>Behaviour interventions seek to improve attainment by reducing challenging behaviour in school and can produce moderate impact of 4 months for a relatively low cost according to the EEF.</w:t>
            </w:r>
          </w:p>
          <w:p w14:paraId="1CD72184" w14:textId="77777777" w:rsidR="00C27AC9" w:rsidRPr="0044764E" w:rsidRDefault="00C27AC9">
            <w:pPr>
              <w:pStyle w:val="TableRowCentered"/>
              <w:jc w:val="left"/>
              <w:rPr>
                <w:color w:val="000000" w:themeColor="text1"/>
                <w:sz w:val="22"/>
                <w:szCs w:val="22"/>
              </w:rPr>
            </w:pP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D914F" w14:textId="37850363" w:rsidR="00C27AC9" w:rsidRPr="000A7124" w:rsidRDefault="00B820BA">
            <w:pPr>
              <w:pStyle w:val="TableRowCentered"/>
              <w:jc w:val="left"/>
              <w:rPr>
                <w:sz w:val="22"/>
                <w:szCs w:val="22"/>
                <w:highlight w:val="yellow"/>
              </w:rPr>
            </w:pPr>
            <w:r w:rsidRPr="0044764E">
              <w:rPr>
                <w:color w:val="000000" w:themeColor="text1"/>
                <w:sz w:val="22"/>
                <w:szCs w:val="22"/>
              </w:rPr>
              <w:t>1</w:t>
            </w:r>
            <w:r w:rsidR="0068249D" w:rsidRPr="0044764E">
              <w:rPr>
                <w:color w:val="000000" w:themeColor="text1"/>
                <w:sz w:val="22"/>
                <w:szCs w:val="22"/>
              </w:rPr>
              <w:t>, 6</w:t>
            </w:r>
          </w:p>
        </w:tc>
      </w:tr>
      <w:tr w:rsidR="00C27AC9" w14:paraId="386ACEC8"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7FFC7" w14:textId="58FA8F83" w:rsidR="00C27AC9" w:rsidRPr="00226E5E" w:rsidRDefault="0048335E">
            <w:pPr>
              <w:pStyle w:val="TableRow"/>
              <w:rPr>
                <w:sz w:val="22"/>
                <w:szCs w:val="22"/>
              </w:rPr>
            </w:pPr>
            <w:r w:rsidRPr="00226E5E">
              <w:rPr>
                <w:sz w:val="22"/>
                <w:szCs w:val="22"/>
              </w:rPr>
              <w:t xml:space="preserve">Employ a careers </w:t>
            </w:r>
            <w:r w:rsidR="007C290F" w:rsidRPr="00226E5E">
              <w:rPr>
                <w:sz w:val="22"/>
                <w:szCs w:val="22"/>
              </w:rPr>
              <w:t>ad</w:t>
            </w:r>
            <w:r w:rsidRPr="00226E5E">
              <w:rPr>
                <w:sz w:val="22"/>
                <w:szCs w:val="22"/>
              </w:rPr>
              <w:t>visor to ensure the delivery of the Gatsby benchmarks.</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1EB13" w14:textId="6D1BE1C7" w:rsidR="0048335E" w:rsidRPr="0044764E" w:rsidRDefault="0048335E" w:rsidP="0048335E">
            <w:pPr>
              <w:autoSpaceDE w:val="0"/>
              <w:adjustRightInd w:val="0"/>
              <w:rPr>
                <w:rFonts w:cs="Arial"/>
                <w:color w:val="000000" w:themeColor="text1"/>
                <w:sz w:val="22"/>
                <w:szCs w:val="22"/>
              </w:rPr>
            </w:pPr>
            <w:r w:rsidRPr="0044764E">
              <w:rPr>
                <w:rFonts w:cs="Arial"/>
                <w:color w:val="000000" w:themeColor="text1"/>
                <w:sz w:val="22"/>
                <w:szCs w:val="22"/>
              </w:rPr>
              <w:t xml:space="preserve">High quality, independent careers guidance is crucial in helping </w:t>
            </w:r>
            <w:r w:rsidR="00226E5E" w:rsidRPr="0044764E">
              <w:rPr>
                <w:rFonts w:cs="Arial"/>
                <w:color w:val="000000" w:themeColor="text1"/>
                <w:sz w:val="22"/>
                <w:szCs w:val="22"/>
              </w:rPr>
              <w:t xml:space="preserve">students </w:t>
            </w:r>
            <w:r w:rsidRPr="0044764E">
              <w:rPr>
                <w:rFonts w:cs="Arial"/>
                <w:color w:val="000000" w:themeColor="text1"/>
                <w:sz w:val="22"/>
                <w:szCs w:val="22"/>
              </w:rPr>
              <w:t xml:space="preserve">emerge from school more fully rounded and ready for the world of work. Young people want and need to be well-informed when making subject and career decisions. </w:t>
            </w:r>
          </w:p>
          <w:p w14:paraId="5E2C5E45" w14:textId="77777777" w:rsidR="00C27AC9" w:rsidRPr="0044764E" w:rsidRDefault="00C27AC9">
            <w:pPr>
              <w:pStyle w:val="TableRowCentered"/>
              <w:jc w:val="left"/>
              <w:rPr>
                <w:color w:val="000000" w:themeColor="text1"/>
                <w:sz w:val="22"/>
                <w:szCs w:val="22"/>
              </w:rPr>
            </w:pP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959E7" w14:textId="196C81F9" w:rsidR="00C27AC9" w:rsidRPr="000A7124" w:rsidRDefault="0044764E">
            <w:pPr>
              <w:pStyle w:val="TableRowCentered"/>
              <w:jc w:val="left"/>
              <w:rPr>
                <w:sz w:val="22"/>
                <w:szCs w:val="22"/>
                <w:highlight w:val="yellow"/>
              </w:rPr>
            </w:pPr>
            <w:r w:rsidRPr="0044764E">
              <w:rPr>
                <w:sz w:val="22"/>
                <w:szCs w:val="22"/>
              </w:rPr>
              <w:t>9</w:t>
            </w:r>
          </w:p>
        </w:tc>
      </w:tr>
      <w:tr w:rsidR="000A7124" w14:paraId="5E504A08"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7DC1B" w14:textId="44EDE896" w:rsidR="000A7124" w:rsidRPr="003357D1" w:rsidRDefault="003357D1">
            <w:pPr>
              <w:pStyle w:val="TableRow"/>
              <w:rPr>
                <w:sz w:val="22"/>
                <w:szCs w:val="22"/>
              </w:rPr>
            </w:pPr>
            <w:r w:rsidRPr="003357D1">
              <w:rPr>
                <w:sz w:val="22"/>
                <w:szCs w:val="22"/>
              </w:rPr>
              <w:t>EBSA</w:t>
            </w:r>
            <w:r w:rsidR="000A7124" w:rsidRPr="003357D1">
              <w:rPr>
                <w:sz w:val="22"/>
                <w:szCs w:val="22"/>
              </w:rPr>
              <w:t xml:space="preserve"> support</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0317C" w14:textId="77777777" w:rsidR="000A7124" w:rsidRDefault="003357D1" w:rsidP="0048335E">
            <w:pPr>
              <w:autoSpaceDE w:val="0"/>
              <w:adjustRightInd w:val="0"/>
              <w:rPr>
                <w:rFonts w:cs="Arial"/>
                <w:color w:val="000000" w:themeColor="text1"/>
                <w:sz w:val="22"/>
                <w:szCs w:val="22"/>
              </w:rPr>
            </w:pPr>
            <w:r w:rsidRPr="003357D1">
              <w:rPr>
                <w:rFonts w:cs="Arial"/>
                <w:color w:val="000000" w:themeColor="text1"/>
                <w:sz w:val="22"/>
                <w:szCs w:val="22"/>
              </w:rPr>
              <w:t>E</w:t>
            </w:r>
            <w:r w:rsidR="000A7124" w:rsidRPr="003357D1">
              <w:rPr>
                <w:rFonts w:cs="Arial"/>
                <w:color w:val="000000" w:themeColor="text1"/>
                <w:sz w:val="22"/>
                <w:szCs w:val="22"/>
              </w:rPr>
              <w:t xml:space="preserve">ngage with students and their families when persistent or severe absence is evident. </w:t>
            </w:r>
            <w:r w:rsidRPr="003357D1">
              <w:rPr>
                <w:rFonts w:cs="Arial"/>
                <w:color w:val="000000" w:themeColor="text1"/>
                <w:sz w:val="22"/>
                <w:szCs w:val="22"/>
              </w:rPr>
              <w:t>M</w:t>
            </w:r>
            <w:r w:rsidR="000A7124" w:rsidRPr="003357D1">
              <w:rPr>
                <w:rFonts w:cs="Arial"/>
                <w:color w:val="000000" w:themeColor="text1"/>
                <w:sz w:val="22"/>
                <w:szCs w:val="22"/>
              </w:rPr>
              <w:t>ember</w:t>
            </w:r>
            <w:r w:rsidRPr="003357D1">
              <w:rPr>
                <w:rFonts w:cs="Arial"/>
                <w:color w:val="000000" w:themeColor="text1"/>
                <w:sz w:val="22"/>
                <w:szCs w:val="22"/>
              </w:rPr>
              <w:t>s</w:t>
            </w:r>
            <w:r w:rsidR="000A7124" w:rsidRPr="003357D1">
              <w:rPr>
                <w:rFonts w:cs="Arial"/>
                <w:color w:val="000000" w:themeColor="text1"/>
                <w:sz w:val="22"/>
                <w:szCs w:val="22"/>
              </w:rPr>
              <w:t xml:space="preserve"> of staff will make home visits and help with the transition back into part time and </w:t>
            </w:r>
            <w:proofErr w:type="gramStart"/>
            <w:r w:rsidR="000A7124" w:rsidRPr="003357D1">
              <w:rPr>
                <w:rFonts w:cs="Arial"/>
                <w:color w:val="000000" w:themeColor="text1"/>
                <w:sz w:val="22"/>
                <w:szCs w:val="22"/>
              </w:rPr>
              <w:t>full time</w:t>
            </w:r>
            <w:proofErr w:type="gramEnd"/>
            <w:r w:rsidR="000A7124" w:rsidRPr="003357D1">
              <w:rPr>
                <w:rFonts w:cs="Arial"/>
                <w:color w:val="000000" w:themeColor="text1"/>
                <w:sz w:val="22"/>
                <w:szCs w:val="22"/>
              </w:rPr>
              <w:t xml:space="preserve"> timetables.</w:t>
            </w:r>
          </w:p>
          <w:p w14:paraId="4C33C56F" w14:textId="32BBC8FC" w:rsidR="003357D1" w:rsidRPr="003357D1" w:rsidRDefault="003357D1" w:rsidP="0048335E">
            <w:pPr>
              <w:autoSpaceDE w:val="0"/>
              <w:adjustRightInd w:val="0"/>
              <w:rPr>
                <w:rFonts w:cs="Arial"/>
                <w:color w:val="000000" w:themeColor="text1"/>
                <w:sz w:val="22"/>
                <w:szCs w:val="22"/>
              </w:rPr>
            </w:pPr>
            <w:r>
              <w:rPr>
                <w:rFonts w:cs="Arial"/>
                <w:color w:val="000000" w:themeColor="text1"/>
                <w:sz w:val="22"/>
                <w:szCs w:val="22"/>
              </w:rPr>
              <w:t>Counselling is provided to all students that require this intervention through 25 hours of CLD support and up to 15 hours from our own school counsellor.</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A140E" w14:textId="72C2E760" w:rsidR="000A7124" w:rsidRPr="000A7124" w:rsidRDefault="0044764E">
            <w:pPr>
              <w:pStyle w:val="TableRowCentered"/>
              <w:jc w:val="left"/>
              <w:rPr>
                <w:sz w:val="22"/>
                <w:szCs w:val="22"/>
                <w:highlight w:val="yellow"/>
              </w:rPr>
            </w:pPr>
            <w:r w:rsidRPr="0044764E">
              <w:rPr>
                <w:sz w:val="22"/>
                <w:szCs w:val="22"/>
              </w:rPr>
              <w:t>1</w:t>
            </w:r>
          </w:p>
        </w:tc>
      </w:tr>
      <w:tr w:rsidR="00EC1A36" w14:paraId="67E8AB31" w14:textId="77777777" w:rsidTr="003604BE">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C761A" w14:textId="77777777" w:rsidR="00EC1A36" w:rsidRPr="003357D1" w:rsidRDefault="00EC1A36" w:rsidP="00EC1A36">
            <w:pPr>
              <w:pStyle w:val="TableRowCentered"/>
              <w:jc w:val="left"/>
              <w:rPr>
                <w:color w:val="000000" w:themeColor="text1"/>
                <w:sz w:val="22"/>
                <w:szCs w:val="22"/>
              </w:rPr>
            </w:pPr>
            <w:r w:rsidRPr="003357D1">
              <w:rPr>
                <w:rFonts w:cs="Arial"/>
                <w:color w:val="000000" w:themeColor="text1"/>
                <w:sz w:val="22"/>
                <w:szCs w:val="22"/>
              </w:rPr>
              <w:t>H/W support strategies</w:t>
            </w:r>
          </w:p>
          <w:p w14:paraId="3DD7585E" w14:textId="77777777" w:rsidR="00EC1A36" w:rsidRPr="000A7124" w:rsidRDefault="00EC1A36">
            <w:pPr>
              <w:pStyle w:val="TableRow"/>
              <w:rPr>
                <w:sz w:val="22"/>
                <w:szCs w:val="22"/>
                <w:highlight w:val="cyan"/>
              </w:rPr>
            </w:pP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5F1CF" w14:textId="64100C61" w:rsidR="00EC1A36" w:rsidRPr="000A7124" w:rsidRDefault="003357D1" w:rsidP="0048335E">
            <w:pPr>
              <w:autoSpaceDE w:val="0"/>
              <w:adjustRightInd w:val="0"/>
              <w:rPr>
                <w:rFonts w:cs="Arial"/>
                <w:color w:val="000000" w:themeColor="text1"/>
                <w:sz w:val="22"/>
                <w:szCs w:val="22"/>
                <w:highlight w:val="cyan"/>
              </w:rPr>
            </w:pPr>
            <w:r w:rsidRPr="003357D1">
              <w:rPr>
                <w:rFonts w:cs="Arial"/>
                <w:color w:val="000000" w:themeColor="text1"/>
                <w:sz w:val="22"/>
                <w:szCs w:val="22"/>
              </w:rPr>
              <w:t xml:space="preserve">Provide opportunities </w:t>
            </w:r>
            <w:r>
              <w:rPr>
                <w:rFonts w:cs="Arial"/>
                <w:color w:val="000000" w:themeColor="text1"/>
                <w:sz w:val="22"/>
                <w:szCs w:val="22"/>
              </w:rPr>
              <w:t>to complete homework tasks at the end of the school day. This will include access to the learning hub till 4.15.</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A35A4" w14:textId="67D2569A" w:rsidR="00EC1A36" w:rsidRPr="0044764E" w:rsidRDefault="003357D1">
            <w:pPr>
              <w:pStyle w:val="TableRowCentered"/>
              <w:jc w:val="left"/>
              <w:rPr>
                <w:sz w:val="22"/>
                <w:szCs w:val="22"/>
              </w:rPr>
            </w:pPr>
            <w:r>
              <w:rPr>
                <w:sz w:val="22"/>
                <w:szCs w:val="22"/>
              </w:rPr>
              <w:t>7</w:t>
            </w:r>
          </w:p>
        </w:tc>
      </w:tr>
    </w:tbl>
    <w:p w14:paraId="2A7D5540" w14:textId="77777777" w:rsidR="00E66558" w:rsidRDefault="00E66558">
      <w:pPr>
        <w:spacing w:before="240" w:after="0"/>
        <w:rPr>
          <w:b/>
          <w:bCs/>
          <w:color w:val="104F75"/>
          <w:sz w:val="28"/>
          <w:szCs w:val="28"/>
        </w:rPr>
      </w:pPr>
    </w:p>
    <w:p w14:paraId="2A7D5541" w14:textId="5BF6F8EE" w:rsidR="00E66558" w:rsidRDefault="009D71E8" w:rsidP="00120AB1">
      <w:pPr>
        <w:rPr>
          <w:i/>
          <w:iCs/>
          <w:color w:val="104F75"/>
          <w:sz w:val="28"/>
          <w:szCs w:val="28"/>
        </w:rPr>
      </w:pPr>
      <w:r>
        <w:rPr>
          <w:b/>
          <w:bCs/>
          <w:color w:val="104F75"/>
          <w:sz w:val="28"/>
          <w:szCs w:val="28"/>
        </w:rPr>
        <w:t xml:space="preserve">Total budgeted cost: £ </w:t>
      </w:r>
      <w:r>
        <w:rPr>
          <w:i/>
          <w:iCs/>
          <w:color w:val="104F75"/>
          <w:sz w:val="28"/>
          <w:szCs w:val="28"/>
        </w:rPr>
        <w:t>[</w:t>
      </w:r>
      <w:r w:rsidR="0072372A">
        <w:rPr>
          <w:i/>
          <w:iCs/>
          <w:color w:val="104F75"/>
          <w:sz w:val="28"/>
          <w:szCs w:val="28"/>
        </w:rPr>
        <w:t>175</w:t>
      </w:r>
      <w:r w:rsidR="00C375D7">
        <w:rPr>
          <w:i/>
          <w:iCs/>
          <w:color w:val="104F75"/>
          <w:sz w:val="28"/>
          <w:szCs w:val="28"/>
        </w:rPr>
        <w:t>,000</w:t>
      </w:r>
      <w:r>
        <w:rPr>
          <w:i/>
          <w:iCs/>
          <w:color w:val="104F75"/>
          <w:sz w:val="28"/>
          <w:szCs w:val="28"/>
        </w:rPr>
        <w:t>]</w:t>
      </w:r>
      <w:bookmarkEnd w:id="14"/>
      <w:bookmarkEnd w:id="15"/>
      <w:bookmarkEnd w:id="16"/>
    </w:p>
    <w:p w14:paraId="37D3608A" w14:textId="432B6F04" w:rsidR="00734FC2" w:rsidRDefault="00734FC2" w:rsidP="00120AB1"/>
    <w:p w14:paraId="744EC0F8" w14:textId="0C4DE61B" w:rsidR="00734FC2" w:rsidRDefault="00734FC2" w:rsidP="00120AB1"/>
    <w:p w14:paraId="304B548A" w14:textId="77777777" w:rsidR="00734FC2" w:rsidRDefault="00734FC2" w:rsidP="00734FC2">
      <w:pPr>
        <w:pStyle w:val="Heading1"/>
      </w:pPr>
      <w:r>
        <w:lastRenderedPageBreak/>
        <w:t>Part B: Review of outcomes in the previous academic year</w:t>
      </w:r>
    </w:p>
    <w:p w14:paraId="54F70D9F" w14:textId="77777777" w:rsidR="00734FC2" w:rsidRDefault="00734FC2" w:rsidP="00734FC2">
      <w:pPr>
        <w:pStyle w:val="Heading2"/>
      </w:pPr>
      <w:r>
        <w:t>Pupil premium strategy outcomes</w:t>
      </w:r>
    </w:p>
    <w:p w14:paraId="24D25E49" w14:textId="51929D8D" w:rsidR="00734FC2" w:rsidRDefault="00734FC2" w:rsidP="00734FC2">
      <w:r>
        <w:t>This details the impact that our pupil premium activity had on pupils in the 202</w:t>
      </w:r>
      <w:r w:rsidR="00D10E71">
        <w:t>4</w:t>
      </w:r>
      <w:r>
        <w:t xml:space="preserve"> to 202</w:t>
      </w:r>
      <w:r w:rsidR="00D10E71">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734FC2" w:rsidRPr="00C165C2" w14:paraId="4948C61A" w14:textId="77777777" w:rsidTr="0014329E">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71687" w14:textId="77777777" w:rsidR="00FF34DA" w:rsidRPr="001C1EFC" w:rsidRDefault="00FF34DA" w:rsidP="00FF34DA">
            <w:pPr>
              <w:rPr>
                <w:rFonts w:cs="Arial"/>
              </w:rPr>
            </w:pPr>
            <w:r w:rsidRPr="001C1EFC">
              <w:rPr>
                <w:rFonts w:cs="Arial"/>
              </w:rPr>
              <w:t>The GCSE results showed a significant improvement on the 2024 data:</w:t>
            </w:r>
          </w:p>
          <w:p w14:paraId="4BA64555" w14:textId="5CD6E544" w:rsidR="001F5F5A" w:rsidRDefault="00FF34DA" w:rsidP="00752577">
            <w:pPr>
              <w:rPr>
                <w:rStyle w:val="normaltextrun"/>
                <w:rFonts w:cs="Arial"/>
                <w:color w:val="000000" w:themeColor="text1"/>
              </w:rPr>
            </w:pPr>
            <w:r w:rsidRPr="001C1EFC">
              <w:rPr>
                <w:rFonts w:cs="Arial"/>
              </w:rPr>
              <w:t>The average attainment 8 figure was 4.</w:t>
            </w:r>
            <w:r w:rsidR="00DF0C73">
              <w:rPr>
                <w:rFonts w:cs="Arial"/>
              </w:rPr>
              <w:t>64</w:t>
            </w:r>
            <w:r w:rsidRPr="001C1EFC">
              <w:rPr>
                <w:rFonts w:cs="Arial"/>
              </w:rPr>
              <w:t xml:space="preserve"> for non-PP students and 4.</w:t>
            </w:r>
            <w:r w:rsidR="00DF0C73">
              <w:rPr>
                <w:rFonts w:cs="Arial"/>
              </w:rPr>
              <w:t>40</w:t>
            </w:r>
            <w:r w:rsidRPr="001C1EFC">
              <w:rPr>
                <w:rFonts w:cs="Arial"/>
              </w:rPr>
              <w:t xml:space="preserve"> for PP students. This represents a difference of only 0.</w:t>
            </w:r>
            <w:r w:rsidR="00DF0C73">
              <w:rPr>
                <w:rFonts w:cs="Arial"/>
              </w:rPr>
              <w:t>24</w:t>
            </w:r>
            <w:r w:rsidR="00893D61">
              <w:rPr>
                <w:rFonts w:cs="Arial"/>
              </w:rPr>
              <w:t xml:space="preserve"> </w:t>
            </w:r>
            <w:r w:rsidRPr="001C1EFC">
              <w:rPr>
                <w:rFonts w:cs="Arial"/>
              </w:rPr>
              <w:t>of a grade, which is better than the historical national average. Further to this, 59.6% of PP students were on or above target compared to 54.4% of non-PP students. The EAP was –0.2 for PP and –0.3 for non-PP; the SPI for PP and non-PP was – 0.</w:t>
            </w:r>
            <w:proofErr w:type="gramStart"/>
            <w:r w:rsidRPr="001C1EFC">
              <w:rPr>
                <w:rFonts w:cs="Arial"/>
              </w:rPr>
              <w:t>06.</w:t>
            </w:r>
            <w:r w:rsidRPr="00A651FD">
              <w:rPr>
                <w:rStyle w:val="normaltextrun"/>
                <w:rFonts w:cs="Arial"/>
                <w:color w:val="000000" w:themeColor="text1"/>
              </w:rPr>
              <w:t>The</w:t>
            </w:r>
            <w:proofErr w:type="gramEnd"/>
            <w:r w:rsidRPr="00A651FD">
              <w:rPr>
                <w:rStyle w:val="normaltextrun"/>
                <w:rFonts w:cs="Arial"/>
                <w:color w:val="000000" w:themeColor="text1"/>
              </w:rPr>
              <w:t xml:space="preserve"> FSM (free school meals) figure </w:t>
            </w:r>
            <w:r w:rsidR="001C1EFC" w:rsidRPr="00A651FD">
              <w:rPr>
                <w:rStyle w:val="normaltextrun"/>
                <w:rFonts w:cs="Arial"/>
                <w:color w:val="000000" w:themeColor="text1"/>
              </w:rPr>
              <w:t xml:space="preserve">for attendance, </w:t>
            </w:r>
            <w:r w:rsidRPr="00A651FD">
              <w:rPr>
                <w:rStyle w:val="normaltextrun"/>
                <w:rFonts w:cs="Arial"/>
                <w:color w:val="000000" w:themeColor="text1"/>
              </w:rPr>
              <w:t>puts us in the 5</w:t>
            </w:r>
            <w:r w:rsidRPr="00A651FD">
              <w:rPr>
                <w:rStyle w:val="normaltextrun"/>
                <w:rFonts w:cs="Arial"/>
                <w:color w:val="000000" w:themeColor="text1"/>
                <w:vertAlign w:val="superscript"/>
              </w:rPr>
              <w:t>th</w:t>
            </w:r>
            <w:r w:rsidRPr="00A651FD">
              <w:rPr>
                <w:rStyle w:val="normaltextrun"/>
                <w:rFonts w:cs="Arial"/>
                <w:color w:val="000000" w:themeColor="text1"/>
              </w:rPr>
              <w:t xml:space="preserve"> decile</w:t>
            </w:r>
            <w:r w:rsidR="001C1EFC" w:rsidRPr="00A651FD">
              <w:rPr>
                <w:rStyle w:val="normaltextrun"/>
                <w:rFonts w:cs="Arial"/>
                <w:color w:val="000000" w:themeColor="text1"/>
              </w:rPr>
              <w:t xml:space="preserve"> for attendance, when compared to similar</w:t>
            </w:r>
            <w:r w:rsidR="00A651FD" w:rsidRPr="00A651FD">
              <w:rPr>
                <w:rStyle w:val="normaltextrun"/>
                <w:rFonts w:cs="Arial"/>
                <w:color w:val="000000" w:themeColor="text1"/>
              </w:rPr>
              <w:t xml:space="preserve"> schools and is an improvement on th</w:t>
            </w:r>
            <w:r w:rsidR="00A651FD">
              <w:rPr>
                <w:rStyle w:val="normaltextrun"/>
                <w:rFonts w:cs="Arial"/>
                <w:color w:val="000000" w:themeColor="text1"/>
              </w:rPr>
              <w:t>e</w:t>
            </w:r>
            <w:r w:rsidR="00A651FD" w:rsidRPr="00A651FD">
              <w:rPr>
                <w:rStyle w:val="normaltextrun"/>
                <w:rFonts w:cs="Arial"/>
                <w:color w:val="000000" w:themeColor="text1"/>
              </w:rPr>
              <w:t xml:space="preserve"> 2023/24 figure</w:t>
            </w:r>
            <w:r w:rsidR="00A651FD">
              <w:rPr>
                <w:rStyle w:val="normaltextrun"/>
                <w:rFonts w:cs="Arial"/>
                <w:color w:val="000000" w:themeColor="text1"/>
              </w:rPr>
              <w:t>.</w:t>
            </w:r>
          </w:p>
          <w:p w14:paraId="0CBA9D5E" w14:textId="5B954450" w:rsidR="00A651FD" w:rsidRPr="00752577" w:rsidRDefault="00752577" w:rsidP="00752577">
            <w:pPr>
              <w:rPr>
                <w:rStyle w:val="normaltextrun"/>
                <w:rFonts w:cs="Arial"/>
              </w:rPr>
            </w:pPr>
            <w:r>
              <w:rPr>
                <w:rStyle w:val="normaltextrun"/>
                <w:rFonts w:cs="Arial"/>
              </w:rPr>
              <w:t>T</w:t>
            </w:r>
            <w:r>
              <w:rPr>
                <w:rStyle w:val="normaltextrun"/>
              </w:rPr>
              <w:t>he following table provides details about some of the other areas of improvement compared to 2024.</w:t>
            </w:r>
          </w:p>
          <w:tbl>
            <w:tblPr>
              <w:tblStyle w:val="TableGrid"/>
              <w:tblW w:w="0" w:type="auto"/>
              <w:tblLook w:val="04A0" w:firstRow="1" w:lastRow="0" w:firstColumn="1" w:lastColumn="0" w:noHBand="0" w:noVBand="1"/>
            </w:tblPr>
            <w:tblGrid>
              <w:gridCol w:w="4134"/>
              <w:gridCol w:w="2410"/>
              <w:gridCol w:w="1978"/>
            </w:tblGrid>
            <w:tr w:rsidR="001F5F5A" w14:paraId="6680EA40" w14:textId="77777777" w:rsidTr="00B82DEF">
              <w:trPr>
                <w:trHeight w:val="381"/>
              </w:trPr>
              <w:tc>
                <w:tcPr>
                  <w:tcW w:w="4134" w:type="dxa"/>
                </w:tcPr>
                <w:p w14:paraId="44C76835" w14:textId="77777777" w:rsidR="001F5F5A" w:rsidRPr="00A651FD" w:rsidRDefault="001F5F5A" w:rsidP="001F5F5A">
                  <w:pPr>
                    <w:rPr>
                      <w:rFonts w:cs="Arial"/>
                      <w:b/>
                      <w:bCs/>
                      <w:sz w:val="22"/>
                      <w:szCs w:val="22"/>
                    </w:rPr>
                  </w:pPr>
                  <w:r w:rsidRPr="00A651FD">
                    <w:rPr>
                      <w:rFonts w:cs="Arial"/>
                      <w:b/>
                      <w:bCs/>
                      <w:sz w:val="22"/>
                      <w:szCs w:val="22"/>
                    </w:rPr>
                    <w:t>Category</w:t>
                  </w:r>
                </w:p>
              </w:tc>
              <w:tc>
                <w:tcPr>
                  <w:tcW w:w="2410" w:type="dxa"/>
                </w:tcPr>
                <w:p w14:paraId="30F59BA3" w14:textId="58410AF7" w:rsidR="001F5F5A" w:rsidRPr="00A651FD" w:rsidRDefault="001F5F5A" w:rsidP="001F5F5A">
                  <w:pPr>
                    <w:rPr>
                      <w:rFonts w:cs="Arial"/>
                      <w:b/>
                      <w:bCs/>
                      <w:sz w:val="22"/>
                      <w:szCs w:val="22"/>
                    </w:rPr>
                  </w:pPr>
                  <w:r w:rsidRPr="00A651FD">
                    <w:rPr>
                      <w:rFonts w:cs="Arial"/>
                      <w:b/>
                      <w:bCs/>
                      <w:sz w:val="22"/>
                      <w:szCs w:val="22"/>
                    </w:rPr>
                    <w:t xml:space="preserve">Year 11 </w:t>
                  </w:r>
                  <w:r w:rsidR="00B82DEF">
                    <w:rPr>
                      <w:rFonts w:cs="Arial"/>
                      <w:b/>
                      <w:bCs/>
                      <w:sz w:val="22"/>
                      <w:szCs w:val="22"/>
                    </w:rPr>
                    <w:t xml:space="preserve">PP </w:t>
                  </w:r>
                  <w:r w:rsidRPr="00A651FD">
                    <w:rPr>
                      <w:rFonts w:cs="Arial"/>
                      <w:b/>
                      <w:bCs/>
                      <w:sz w:val="22"/>
                      <w:szCs w:val="22"/>
                    </w:rPr>
                    <w:t>2024</w:t>
                  </w:r>
                </w:p>
              </w:tc>
              <w:tc>
                <w:tcPr>
                  <w:tcW w:w="1978" w:type="dxa"/>
                </w:tcPr>
                <w:p w14:paraId="596082A5" w14:textId="0AE8A6E0" w:rsidR="001F5F5A" w:rsidRPr="00A651FD" w:rsidRDefault="001F5F5A" w:rsidP="001F5F5A">
                  <w:pPr>
                    <w:rPr>
                      <w:rFonts w:cs="Arial"/>
                      <w:b/>
                      <w:bCs/>
                      <w:sz w:val="22"/>
                      <w:szCs w:val="22"/>
                    </w:rPr>
                  </w:pPr>
                  <w:r w:rsidRPr="00A651FD">
                    <w:rPr>
                      <w:rFonts w:cs="Arial"/>
                      <w:b/>
                      <w:bCs/>
                      <w:sz w:val="22"/>
                      <w:szCs w:val="22"/>
                    </w:rPr>
                    <w:t xml:space="preserve">Year 11 </w:t>
                  </w:r>
                  <w:r w:rsidR="00B82DEF">
                    <w:rPr>
                      <w:rFonts w:cs="Arial"/>
                      <w:b/>
                      <w:bCs/>
                      <w:sz w:val="22"/>
                      <w:szCs w:val="22"/>
                    </w:rPr>
                    <w:t xml:space="preserve">PP </w:t>
                  </w:r>
                  <w:r w:rsidRPr="00A651FD">
                    <w:rPr>
                      <w:rFonts w:cs="Arial"/>
                      <w:b/>
                      <w:bCs/>
                      <w:sz w:val="22"/>
                      <w:szCs w:val="22"/>
                    </w:rPr>
                    <w:t>2025</w:t>
                  </w:r>
                </w:p>
              </w:tc>
            </w:tr>
            <w:tr w:rsidR="001F5F5A" w14:paraId="560A5711" w14:textId="77777777" w:rsidTr="00B82DEF">
              <w:trPr>
                <w:trHeight w:val="451"/>
              </w:trPr>
              <w:tc>
                <w:tcPr>
                  <w:tcW w:w="4134" w:type="dxa"/>
                </w:tcPr>
                <w:p w14:paraId="7AA7922E" w14:textId="77777777" w:rsidR="001F5F5A" w:rsidRPr="00A651FD" w:rsidRDefault="001F5F5A" w:rsidP="001F5F5A">
                  <w:pPr>
                    <w:rPr>
                      <w:rFonts w:cs="Arial"/>
                      <w:sz w:val="22"/>
                      <w:szCs w:val="22"/>
                    </w:rPr>
                  </w:pPr>
                  <w:r w:rsidRPr="00A651FD">
                    <w:rPr>
                      <w:rFonts w:cs="Arial"/>
                      <w:sz w:val="22"/>
                      <w:szCs w:val="22"/>
                    </w:rPr>
                    <w:t>No of pupils</w:t>
                  </w:r>
                </w:p>
              </w:tc>
              <w:tc>
                <w:tcPr>
                  <w:tcW w:w="2410" w:type="dxa"/>
                </w:tcPr>
                <w:p w14:paraId="099FF55C" w14:textId="77777777" w:rsidR="001F5F5A" w:rsidRPr="00A651FD" w:rsidRDefault="001F5F5A" w:rsidP="001F5F5A">
                  <w:pPr>
                    <w:rPr>
                      <w:rFonts w:cs="Arial"/>
                      <w:sz w:val="22"/>
                      <w:szCs w:val="22"/>
                    </w:rPr>
                  </w:pPr>
                  <w:r w:rsidRPr="00A651FD">
                    <w:rPr>
                      <w:rFonts w:cs="Arial"/>
                      <w:sz w:val="22"/>
                      <w:szCs w:val="22"/>
                    </w:rPr>
                    <w:t>22</w:t>
                  </w:r>
                </w:p>
              </w:tc>
              <w:tc>
                <w:tcPr>
                  <w:tcW w:w="1978" w:type="dxa"/>
                </w:tcPr>
                <w:p w14:paraId="58948DA2" w14:textId="77777777" w:rsidR="001F5F5A" w:rsidRPr="00A651FD" w:rsidRDefault="001F5F5A" w:rsidP="001F5F5A">
                  <w:pPr>
                    <w:rPr>
                      <w:rFonts w:cs="Arial"/>
                      <w:sz w:val="22"/>
                      <w:szCs w:val="22"/>
                    </w:rPr>
                  </w:pPr>
                  <w:r w:rsidRPr="00A651FD">
                    <w:rPr>
                      <w:rFonts w:cs="Arial"/>
                      <w:sz w:val="22"/>
                      <w:szCs w:val="22"/>
                    </w:rPr>
                    <w:t>26</w:t>
                  </w:r>
                </w:p>
              </w:tc>
            </w:tr>
            <w:tr w:rsidR="001F5F5A" w14:paraId="47804D49" w14:textId="77777777" w:rsidTr="00B82DEF">
              <w:trPr>
                <w:trHeight w:val="451"/>
              </w:trPr>
              <w:tc>
                <w:tcPr>
                  <w:tcW w:w="4134" w:type="dxa"/>
                </w:tcPr>
                <w:p w14:paraId="65BB117F" w14:textId="77777777" w:rsidR="001F5F5A" w:rsidRPr="00A651FD" w:rsidRDefault="001F5F5A" w:rsidP="001F5F5A">
                  <w:pPr>
                    <w:rPr>
                      <w:rFonts w:cs="Arial"/>
                      <w:sz w:val="22"/>
                      <w:szCs w:val="22"/>
                    </w:rPr>
                  </w:pPr>
                  <w:r w:rsidRPr="00A651FD">
                    <w:rPr>
                      <w:rFonts w:cs="Arial"/>
                      <w:sz w:val="22"/>
                      <w:szCs w:val="22"/>
                    </w:rPr>
                    <w:t>P8 Score &amp; CI</w:t>
                  </w:r>
                </w:p>
              </w:tc>
              <w:tc>
                <w:tcPr>
                  <w:tcW w:w="2410" w:type="dxa"/>
                </w:tcPr>
                <w:p w14:paraId="549B2BAC" w14:textId="77777777" w:rsidR="001F5F5A" w:rsidRPr="00A651FD" w:rsidRDefault="001F5F5A" w:rsidP="001F5F5A">
                  <w:pPr>
                    <w:rPr>
                      <w:rFonts w:cs="Arial"/>
                      <w:sz w:val="22"/>
                      <w:szCs w:val="22"/>
                    </w:rPr>
                  </w:pPr>
                  <w:r w:rsidRPr="00A651FD">
                    <w:rPr>
                      <w:rFonts w:cs="Arial"/>
                      <w:sz w:val="22"/>
                      <w:szCs w:val="22"/>
                    </w:rPr>
                    <w:t>-0.87 (-1.46 to -0.27)</w:t>
                  </w:r>
                </w:p>
              </w:tc>
              <w:tc>
                <w:tcPr>
                  <w:tcW w:w="1978" w:type="dxa"/>
                </w:tcPr>
                <w:p w14:paraId="5FE74CF5" w14:textId="77777777" w:rsidR="001F5F5A" w:rsidRPr="00A651FD" w:rsidRDefault="001F5F5A" w:rsidP="001F5F5A">
                  <w:pPr>
                    <w:rPr>
                      <w:rFonts w:cs="Arial"/>
                      <w:sz w:val="22"/>
                      <w:szCs w:val="22"/>
                    </w:rPr>
                  </w:pPr>
                  <w:r w:rsidRPr="00A651FD">
                    <w:rPr>
                      <w:rFonts w:cs="Arial"/>
                      <w:sz w:val="22"/>
                      <w:szCs w:val="22"/>
                    </w:rPr>
                    <w:t>Not applicable</w:t>
                  </w:r>
                </w:p>
              </w:tc>
            </w:tr>
            <w:tr w:rsidR="001F5F5A" w14:paraId="0F1019D2" w14:textId="77777777" w:rsidTr="00B82DEF">
              <w:trPr>
                <w:trHeight w:val="439"/>
              </w:trPr>
              <w:tc>
                <w:tcPr>
                  <w:tcW w:w="4134" w:type="dxa"/>
                </w:tcPr>
                <w:p w14:paraId="2021D425" w14:textId="77777777" w:rsidR="001F5F5A" w:rsidRPr="00A651FD" w:rsidRDefault="001F5F5A" w:rsidP="001F5F5A">
                  <w:pPr>
                    <w:rPr>
                      <w:rFonts w:cs="Arial"/>
                      <w:sz w:val="22"/>
                      <w:szCs w:val="22"/>
                    </w:rPr>
                  </w:pPr>
                  <w:r w:rsidRPr="00A651FD">
                    <w:rPr>
                      <w:rFonts w:cs="Arial"/>
                      <w:sz w:val="22"/>
                      <w:szCs w:val="22"/>
                    </w:rPr>
                    <w:t>A8 score</w:t>
                  </w:r>
                </w:p>
              </w:tc>
              <w:tc>
                <w:tcPr>
                  <w:tcW w:w="2410" w:type="dxa"/>
                </w:tcPr>
                <w:p w14:paraId="4CD45520" w14:textId="77777777" w:rsidR="001F5F5A" w:rsidRPr="00A651FD" w:rsidRDefault="001F5F5A" w:rsidP="001F5F5A">
                  <w:pPr>
                    <w:rPr>
                      <w:rFonts w:cs="Arial"/>
                      <w:sz w:val="22"/>
                      <w:szCs w:val="22"/>
                    </w:rPr>
                  </w:pPr>
                  <w:r w:rsidRPr="00A651FD">
                    <w:rPr>
                      <w:rFonts w:cs="Arial"/>
                      <w:sz w:val="22"/>
                      <w:szCs w:val="22"/>
                    </w:rPr>
                    <w:t>30.3</w:t>
                  </w:r>
                </w:p>
              </w:tc>
              <w:tc>
                <w:tcPr>
                  <w:tcW w:w="1978" w:type="dxa"/>
                </w:tcPr>
                <w:p w14:paraId="08D2839F" w14:textId="1FFA7ADF" w:rsidR="001F5F5A" w:rsidRPr="00A651FD" w:rsidRDefault="001F5F5A" w:rsidP="001F5F5A">
                  <w:pPr>
                    <w:rPr>
                      <w:rFonts w:cs="Arial"/>
                      <w:sz w:val="22"/>
                      <w:szCs w:val="22"/>
                    </w:rPr>
                  </w:pPr>
                  <w:r w:rsidRPr="00A651FD">
                    <w:rPr>
                      <w:rFonts w:cs="Arial"/>
                      <w:sz w:val="22"/>
                      <w:szCs w:val="22"/>
                    </w:rPr>
                    <w:t>4</w:t>
                  </w:r>
                  <w:r w:rsidR="00455F9D">
                    <w:rPr>
                      <w:rFonts w:cs="Arial"/>
                      <w:sz w:val="22"/>
                      <w:szCs w:val="22"/>
                    </w:rPr>
                    <w:t>4</w:t>
                  </w:r>
                  <w:r w:rsidRPr="00A651FD">
                    <w:rPr>
                      <w:rFonts w:cs="Arial"/>
                      <w:sz w:val="22"/>
                      <w:szCs w:val="22"/>
                    </w:rPr>
                    <w:t>.</w:t>
                  </w:r>
                  <w:r w:rsidR="00455F9D">
                    <w:rPr>
                      <w:rFonts w:cs="Arial"/>
                      <w:sz w:val="22"/>
                      <w:szCs w:val="22"/>
                    </w:rPr>
                    <w:t>1</w:t>
                  </w:r>
                </w:p>
              </w:tc>
            </w:tr>
            <w:tr w:rsidR="001F5F5A" w14:paraId="7FBBA677" w14:textId="77777777" w:rsidTr="00B82DEF">
              <w:trPr>
                <w:trHeight w:val="451"/>
              </w:trPr>
              <w:tc>
                <w:tcPr>
                  <w:tcW w:w="4134" w:type="dxa"/>
                </w:tcPr>
                <w:p w14:paraId="77BB4376" w14:textId="77777777" w:rsidR="001F5F5A" w:rsidRPr="00A651FD" w:rsidRDefault="001F5F5A" w:rsidP="001F5F5A">
                  <w:pPr>
                    <w:rPr>
                      <w:rFonts w:cs="Arial"/>
                      <w:sz w:val="22"/>
                      <w:szCs w:val="22"/>
                    </w:rPr>
                  </w:pPr>
                  <w:r w:rsidRPr="00A651FD">
                    <w:rPr>
                      <w:rFonts w:cs="Arial"/>
                      <w:sz w:val="22"/>
                      <w:szCs w:val="22"/>
                    </w:rPr>
                    <w:t>English and Maths at grade 5+</w:t>
                  </w:r>
                </w:p>
              </w:tc>
              <w:tc>
                <w:tcPr>
                  <w:tcW w:w="2410" w:type="dxa"/>
                </w:tcPr>
                <w:p w14:paraId="6617EC38" w14:textId="77777777" w:rsidR="001F5F5A" w:rsidRPr="00A651FD" w:rsidRDefault="001F5F5A" w:rsidP="001F5F5A">
                  <w:pPr>
                    <w:rPr>
                      <w:rFonts w:cs="Arial"/>
                      <w:sz w:val="22"/>
                      <w:szCs w:val="22"/>
                    </w:rPr>
                  </w:pPr>
                  <w:r w:rsidRPr="00A651FD">
                    <w:rPr>
                      <w:rFonts w:cs="Arial"/>
                      <w:sz w:val="22"/>
                      <w:szCs w:val="22"/>
                    </w:rPr>
                    <w:t>22.7%</w:t>
                  </w:r>
                </w:p>
              </w:tc>
              <w:tc>
                <w:tcPr>
                  <w:tcW w:w="1978" w:type="dxa"/>
                </w:tcPr>
                <w:p w14:paraId="3ECDFEFB" w14:textId="77777777" w:rsidR="001F5F5A" w:rsidRPr="00A651FD" w:rsidRDefault="001F5F5A" w:rsidP="001F5F5A">
                  <w:pPr>
                    <w:rPr>
                      <w:rFonts w:cs="Arial"/>
                      <w:sz w:val="22"/>
                      <w:szCs w:val="22"/>
                    </w:rPr>
                  </w:pPr>
                  <w:r w:rsidRPr="00A651FD">
                    <w:rPr>
                      <w:rFonts w:cs="Arial"/>
                      <w:sz w:val="22"/>
                      <w:szCs w:val="22"/>
                    </w:rPr>
                    <w:t>33.3%</w:t>
                  </w:r>
                </w:p>
              </w:tc>
            </w:tr>
            <w:tr w:rsidR="001F5F5A" w14:paraId="48903A6B" w14:textId="77777777" w:rsidTr="00B82DEF">
              <w:trPr>
                <w:trHeight w:val="451"/>
              </w:trPr>
              <w:tc>
                <w:tcPr>
                  <w:tcW w:w="4134" w:type="dxa"/>
                </w:tcPr>
                <w:p w14:paraId="5CEE27C7" w14:textId="77777777" w:rsidR="001F5F5A" w:rsidRPr="00A651FD" w:rsidRDefault="001F5F5A" w:rsidP="001F5F5A">
                  <w:pPr>
                    <w:rPr>
                      <w:rFonts w:cs="Arial"/>
                      <w:sz w:val="22"/>
                      <w:szCs w:val="22"/>
                    </w:rPr>
                  </w:pPr>
                  <w:r w:rsidRPr="00A651FD">
                    <w:rPr>
                      <w:rFonts w:cs="Arial"/>
                      <w:sz w:val="22"/>
                      <w:szCs w:val="22"/>
                    </w:rPr>
                    <w:t>English and Maths at grade 4+</w:t>
                  </w:r>
                </w:p>
              </w:tc>
              <w:tc>
                <w:tcPr>
                  <w:tcW w:w="2410" w:type="dxa"/>
                </w:tcPr>
                <w:p w14:paraId="3778E392" w14:textId="77777777" w:rsidR="001F5F5A" w:rsidRPr="00A651FD" w:rsidRDefault="001F5F5A" w:rsidP="001F5F5A">
                  <w:pPr>
                    <w:rPr>
                      <w:rFonts w:cs="Arial"/>
                      <w:sz w:val="22"/>
                      <w:szCs w:val="22"/>
                    </w:rPr>
                  </w:pPr>
                  <w:r w:rsidRPr="00A651FD">
                    <w:rPr>
                      <w:rFonts w:cs="Arial"/>
                      <w:sz w:val="22"/>
                      <w:szCs w:val="22"/>
                    </w:rPr>
                    <w:t>36.4%</w:t>
                  </w:r>
                </w:p>
              </w:tc>
              <w:tc>
                <w:tcPr>
                  <w:tcW w:w="1978" w:type="dxa"/>
                </w:tcPr>
                <w:p w14:paraId="33BF2F8E" w14:textId="77777777" w:rsidR="001F5F5A" w:rsidRPr="00A651FD" w:rsidRDefault="001F5F5A" w:rsidP="001F5F5A">
                  <w:pPr>
                    <w:rPr>
                      <w:rFonts w:cs="Arial"/>
                      <w:sz w:val="22"/>
                      <w:szCs w:val="22"/>
                    </w:rPr>
                  </w:pPr>
                  <w:r w:rsidRPr="00A651FD">
                    <w:rPr>
                      <w:rFonts w:cs="Arial"/>
                      <w:sz w:val="22"/>
                      <w:szCs w:val="22"/>
                    </w:rPr>
                    <w:t>55.6%</w:t>
                  </w:r>
                </w:p>
              </w:tc>
            </w:tr>
            <w:tr w:rsidR="001F5F5A" w14:paraId="718A4434" w14:textId="77777777" w:rsidTr="00B82DEF">
              <w:trPr>
                <w:trHeight w:val="451"/>
              </w:trPr>
              <w:tc>
                <w:tcPr>
                  <w:tcW w:w="4134" w:type="dxa"/>
                </w:tcPr>
                <w:p w14:paraId="601E00EC" w14:textId="77777777" w:rsidR="001F5F5A" w:rsidRPr="00A651FD" w:rsidRDefault="001F5F5A" w:rsidP="001F5F5A">
                  <w:pPr>
                    <w:rPr>
                      <w:rFonts w:cs="Arial"/>
                      <w:sz w:val="22"/>
                      <w:szCs w:val="22"/>
                    </w:rPr>
                  </w:pPr>
                  <w:r w:rsidRPr="00A651FD">
                    <w:rPr>
                      <w:rFonts w:cs="Arial"/>
                      <w:sz w:val="22"/>
                      <w:szCs w:val="22"/>
                    </w:rPr>
                    <w:t>EBacc at grade 5+</w:t>
                  </w:r>
                </w:p>
              </w:tc>
              <w:tc>
                <w:tcPr>
                  <w:tcW w:w="2410" w:type="dxa"/>
                </w:tcPr>
                <w:p w14:paraId="7A1646B5" w14:textId="77777777" w:rsidR="001F5F5A" w:rsidRPr="00A651FD" w:rsidRDefault="001F5F5A" w:rsidP="001F5F5A">
                  <w:pPr>
                    <w:rPr>
                      <w:rFonts w:cs="Arial"/>
                      <w:sz w:val="22"/>
                      <w:szCs w:val="22"/>
                    </w:rPr>
                  </w:pPr>
                  <w:r w:rsidRPr="00A651FD">
                    <w:rPr>
                      <w:rFonts w:cs="Arial"/>
                      <w:sz w:val="22"/>
                      <w:szCs w:val="22"/>
                    </w:rPr>
                    <w:t>9.1%</w:t>
                  </w:r>
                </w:p>
              </w:tc>
              <w:tc>
                <w:tcPr>
                  <w:tcW w:w="1978" w:type="dxa"/>
                </w:tcPr>
                <w:p w14:paraId="43A379F3" w14:textId="77777777" w:rsidR="001F5F5A" w:rsidRPr="00A651FD" w:rsidRDefault="001F5F5A" w:rsidP="001F5F5A">
                  <w:pPr>
                    <w:rPr>
                      <w:rFonts w:cs="Arial"/>
                      <w:sz w:val="22"/>
                      <w:szCs w:val="22"/>
                    </w:rPr>
                  </w:pPr>
                  <w:r w:rsidRPr="00A651FD">
                    <w:rPr>
                      <w:rFonts w:cs="Arial"/>
                      <w:sz w:val="22"/>
                      <w:szCs w:val="22"/>
                    </w:rPr>
                    <w:t>18.5%</w:t>
                  </w:r>
                </w:p>
              </w:tc>
            </w:tr>
            <w:tr w:rsidR="001F5F5A" w14:paraId="237158BC" w14:textId="77777777" w:rsidTr="00B82DEF">
              <w:trPr>
                <w:trHeight w:val="451"/>
              </w:trPr>
              <w:tc>
                <w:tcPr>
                  <w:tcW w:w="4134" w:type="dxa"/>
                </w:tcPr>
                <w:p w14:paraId="6067726E" w14:textId="77777777" w:rsidR="001F5F5A" w:rsidRPr="00A651FD" w:rsidRDefault="001F5F5A" w:rsidP="001F5F5A">
                  <w:pPr>
                    <w:rPr>
                      <w:rFonts w:cs="Arial"/>
                      <w:sz w:val="22"/>
                      <w:szCs w:val="22"/>
                    </w:rPr>
                  </w:pPr>
                  <w:r w:rsidRPr="00A651FD">
                    <w:rPr>
                      <w:rFonts w:cs="Arial"/>
                      <w:sz w:val="22"/>
                      <w:szCs w:val="22"/>
                    </w:rPr>
                    <w:t>EBacc at grade 4+</w:t>
                  </w:r>
                </w:p>
              </w:tc>
              <w:tc>
                <w:tcPr>
                  <w:tcW w:w="2410" w:type="dxa"/>
                </w:tcPr>
                <w:p w14:paraId="7B9DC365" w14:textId="77777777" w:rsidR="001F5F5A" w:rsidRPr="00A651FD" w:rsidRDefault="001F5F5A" w:rsidP="001F5F5A">
                  <w:pPr>
                    <w:rPr>
                      <w:rFonts w:cs="Arial"/>
                      <w:sz w:val="22"/>
                      <w:szCs w:val="22"/>
                    </w:rPr>
                  </w:pPr>
                  <w:r w:rsidRPr="00A651FD">
                    <w:rPr>
                      <w:rFonts w:cs="Arial"/>
                      <w:sz w:val="22"/>
                      <w:szCs w:val="22"/>
                    </w:rPr>
                    <w:t>9.1%</w:t>
                  </w:r>
                </w:p>
              </w:tc>
              <w:tc>
                <w:tcPr>
                  <w:tcW w:w="1978" w:type="dxa"/>
                </w:tcPr>
                <w:p w14:paraId="6E5DE6EF" w14:textId="77777777" w:rsidR="001F5F5A" w:rsidRPr="00A651FD" w:rsidRDefault="001F5F5A" w:rsidP="001F5F5A">
                  <w:pPr>
                    <w:rPr>
                      <w:rFonts w:cs="Arial"/>
                      <w:sz w:val="22"/>
                      <w:szCs w:val="22"/>
                    </w:rPr>
                  </w:pPr>
                  <w:r w:rsidRPr="00A651FD">
                    <w:rPr>
                      <w:rFonts w:cs="Arial"/>
                      <w:sz w:val="22"/>
                      <w:szCs w:val="22"/>
                    </w:rPr>
                    <w:t>22.2%</w:t>
                  </w:r>
                </w:p>
              </w:tc>
            </w:tr>
            <w:tr w:rsidR="001F5F5A" w14:paraId="1004599F" w14:textId="77777777" w:rsidTr="00B82DEF">
              <w:trPr>
                <w:trHeight w:val="451"/>
              </w:trPr>
              <w:tc>
                <w:tcPr>
                  <w:tcW w:w="4134" w:type="dxa"/>
                </w:tcPr>
                <w:p w14:paraId="4E65EC27" w14:textId="77777777" w:rsidR="001F5F5A" w:rsidRPr="00A651FD" w:rsidRDefault="001F5F5A" w:rsidP="001F5F5A">
                  <w:pPr>
                    <w:rPr>
                      <w:rFonts w:cs="Arial"/>
                      <w:sz w:val="22"/>
                      <w:szCs w:val="22"/>
                    </w:rPr>
                  </w:pPr>
                  <w:r w:rsidRPr="00A651FD">
                    <w:rPr>
                      <w:rFonts w:cs="Arial"/>
                      <w:sz w:val="22"/>
                      <w:szCs w:val="22"/>
                    </w:rPr>
                    <w:t xml:space="preserve">Entering </w:t>
                  </w:r>
                  <w:proofErr w:type="spellStart"/>
                  <w:r w:rsidRPr="00A651FD">
                    <w:rPr>
                      <w:rFonts w:cs="Arial"/>
                      <w:sz w:val="22"/>
                      <w:szCs w:val="22"/>
                    </w:rPr>
                    <w:t>Ebacc</w:t>
                  </w:r>
                  <w:proofErr w:type="spellEnd"/>
                </w:p>
              </w:tc>
              <w:tc>
                <w:tcPr>
                  <w:tcW w:w="2410" w:type="dxa"/>
                </w:tcPr>
                <w:p w14:paraId="3721756D" w14:textId="77777777" w:rsidR="001F5F5A" w:rsidRPr="00A651FD" w:rsidRDefault="001F5F5A" w:rsidP="001F5F5A">
                  <w:pPr>
                    <w:rPr>
                      <w:rFonts w:cs="Arial"/>
                      <w:sz w:val="22"/>
                      <w:szCs w:val="22"/>
                    </w:rPr>
                  </w:pPr>
                  <w:r w:rsidRPr="00A651FD">
                    <w:rPr>
                      <w:rFonts w:cs="Arial"/>
                      <w:sz w:val="22"/>
                      <w:szCs w:val="22"/>
                    </w:rPr>
                    <w:t>9.1%</w:t>
                  </w:r>
                </w:p>
              </w:tc>
              <w:tc>
                <w:tcPr>
                  <w:tcW w:w="1978" w:type="dxa"/>
                </w:tcPr>
                <w:p w14:paraId="19A2A799" w14:textId="77777777" w:rsidR="001F5F5A" w:rsidRPr="00A651FD" w:rsidRDefault="001F5F5A" w:rsidP="001F5F5A">
                  <w:pPr>
                    <w:rPr>
                      <w:rFonts w:cs="Arial"/>
                      <w:sz w:val="22"/>
                      <w:szCs w:val="22"/>
                    </w:rPr>
                  </w:pPr>
                  <w:r w:rsidRPr="00A651FD">
                    <w:rPr>
                      <w:rFonts w:cs="Arial"/>
                      <w:sz w:val="22"/>
                      <w:szCs w:val="22"/>
                    </w:rPr>
                    <w:t>22.2%</w:t>
                  </w:r>
                </w:p>
              </w:tc>
            </w:tr>
            <w:tr w:rsidR="001F5F5A" w14:paraId="0F88B5BC" w14:textId="77777777" w:rsidTr="00B82DEF">
              <w:trPr>
                <w:trHeight w:val="624"/>
              </w:trPr>
              <w:tc>
                <w:tcPr>
                  <w:tcW w:w="4134" w:type="dxa"/>
                </w:tcPr>
                <w:p w14:paraId="11EEF5B7" w14:textId="77777777" w:rsidR="001F5F5A" w:rsidRPr="00A651FD" w:rsidRDefault="001F5F5A" w:rsidP="001F5F5A">
                  <w:pPr>
                    <w:rPr>
                      <w:rFonts w:cs="Arial"/>
                      <w:sz w:val="22"/>
                      <w:szCs w:val="22"/>
                    </w:rPr>
                  </w:pPr>
                  <w:r w:rsidRPr="00A651FD">
                    <w:rPr>
                      <w:rFonts w:cs="Arial"/>
                      <w:sz w:val="22"/>
                      <w:szCs w:val="22"/>
                    </w:rPr>
                    <w:t>In Education or employed for 2 terms after KS4 (2022 school leavers)</w:t>
                  </w:r>
                </w:p>
              </w:tc>
              <w:tc>
                <w:tcPr>
                  <w:tcW w:w="2410" w:type="dxa"/>
                </w:tcPr>
                <w:p w14:paraId="175535DD" w14:textId="77777777" w:rsidR="001F5F5A" w:rsidRPr="00A651FD" w:rsidRDefault="001F5F5A" w:rsidP="001F5F5A">
                  <w:pPr>
                    <w:rPr>
                      <w:rFonts w:cs="Arial"/>
                      <w:sz w:val="22"/>
                      <w:szCs w:val="22"/>
                    </w:rPr>
                  </w:pPr>
                  <w:r w:rsidRPr="00A651FD">
                    <w:rPr>
                      <w:rFonts w:cs="Arial"/>
                      <w:sz w:val="22"/>
                      <w:szCs w:val="22"/>
                    </w:rPr>
                    <w:t>84%</w:t>
                  </w:r>
                </w:p>
              </w:tc>
              <w:tc>
                <w:tcPr>
                  <w:tcW w:w="1978" w:type="dxa"/>
                </w:tcPr>
                <w:p w14:paraId="3B002498" w14:textId="77777777" w:rsidR="001F5F5A" w:rsidRPr="00A651FD" w:rsidRDefault="001F5F5A" w:rsidP="001F5F5A">
                  <w:pPr>
                    <w:rPr>
                      <w:rFonts w:cs="Arial"/>
                      <w:sz w:val="22"/>
                      <w:szCs w:val="22"/>
                    </w:rPr>
                  </w:pPr>
                  <w:r w:rsidRPr="00A651FD">
                    <w:rPr>
                      <w:rFonts w:cs="Arial"/>
                      <w:sz w:val="22"/>
                      <w:szCs w:val="22"/>
                    </w:rPr>
                    <w:t>Data not yet available</w:t>
                  </w:r>
                </w:p>
              </w:tc>
            </w:tr>
            <w:tr w:rsidR="001F5F5A" w14:paraId="1CD0BB44" w14:textId="77777777" w:rsidTr="00B82DEF">
              <w:trPr>
                <w:trHeight w:val="331"/>
              </w:trPr>
              <w:tc>
                <w:tcPr>
                  <w:tcW w:w="4134" w:type="dxa"/>
                </w:tcPr>
                <w:p w14:paraId="0AB0B0F6" w14:textId="77777777" w:rsidR="001F5F5A" w:rsidRPr="00A651FD" w:rsidRDefault="001F5F5A" w:rsidP="001F5F5A">
                  <w:pPr>
                    <w:rPr>
                      <w:rFonts w:cs="Arial"/>
                      <w:sz w:val="22"/>
                      <w:szCs w:val="22"/>
                    </w:rPr>
                  </w:pPr>
                  <w:r w:rsidRPr="00A651FD">
                    <w:rPr>
                      <w:rFonts w:cs="Arial"/>
                      <w:sz w:val="22"/>
                      <w:szCs w:val="22"/>
                    </w:rPr>
                    <w:t>Exam entries per pupil, all KS4 quals</w:t>
                  </w:r>
                </w:p>
              </w:tc>
              <w:tc>
                <w:tcPr>
                  <w:tcW w:w="2410" w:type="dxa"/>
                </w:tcPr>
                <w:p w14:paraId="378181AB" w14:textId="77777777" w:rsidR="001F5F5A" w:rsidRPr="00A651FD" w:rsidRDefault="001F5F5A" w:rsidP="001F5F5A">
                  <w:pPr>
                    <w:rPr>
                      <w:rFonts w:cs="Arial"/>
                      <w:sz w:val="22"/>
                      <w:szCs w:val="22"/>
                    </w:rPr>
                  </w:pPr>
                  <w:r w:rsidRPr="00A651FD">
                    <w:rPr>
                      <w:rFonts w:cs="Arial"/>
                      <w:sz w:val="22"/>
                      <w:szCs w:val="22"/>
                    </w:rPr>
                    <w:t>6.5</w:t>
                  </w:r>
                </w:p>
              </w:tc>
              <w:tc>
                <w:tcPr>
                  <w:tcW w:w="1978" w:type="dxa"/>
                </w:tcPr>
                <w:p w14:paraId="7E584EB7" w14:textId="77777777" w:rsidR="001F5F5A" w:rsidRPr="00A651FD" w:rsidRDefault="001F5F5A" w:rsidP="001F5F5A">
                  <w:pPr>
                    <w:rPr>
                      <w:rFonts w:cs="Arial"/>
                      <w:sz w:val="22"/>
                      <w:szCs w:val="22"/>
                    </w:rPr>
                  </w:pPr>
                  <w:r w:rsidRPr="00A651FD">
                    <w:rPr>
                      <w:rFonts w:cs="Arial"/>
                      <w:sz w:val="22"/>
                      <w:szCs w:val="22"/>
                    </w:rPr>
                    <w:t>7.0</w:t>
                  </w:r>
                </w:p>
              </w:tc>
            </w:tr>
            <w:tr w:rsidR="001F5F5A" w:rsidRPr="00C44265" w14:paraId="2A445F0A" w14:textId="77777777" w:rsidTr="00B82DEF">
              <w:trPr>
                <w:trHeight w:val="451"/>
              </w:trPr>
              <w:tc>
                <w:tcPr>
                  <w:tcW w:w="4134" w:type="dxa"/>
                </w:tcPr>
                <w:p w14:paraId="0EACF20D" w14:textId="77777777" w:rsidR="001F5F5A" w:rsidRPr="00A651FD" w:rsidRDefault="001F5F5A" w:rsidP="001F5F5A">
                  <w:pPr>
                    <w:rPr>
                      <w:rFonts w:cs="Arial"/>
                      <w:sz w:val="22"/>
                      <w:szCs w:val="22"/>
                    </w:rPr>
                  </w:pPr>
                  <w:r w:rsidRPr="00A651FD">
                    <w:rPr>
                      <w:rFonts w:cs="Arial"/>
                      <w:sz w:val="22"/>
                      <w:szCs w:val="22"/>
                    </w:rPr>
                    <w:t>Exam entries per pupil at GCSE</w:t>
                  </w:r>
                </w:p>
              </w:tc>
              <w:tc>
                <w:tcPr>
                  <w:tcW w:w="2410" w:type="dxa"/>
                </w:tcPr>
                <w:p w14:paraId="1BCEA81A" w14:textId="77777777" w:rsidR="001F5F5A" w:rsidRPr="00A651FD" w:rsidRDefault="001F5F5A" w:rsidP="001F5F5A">
                  <w:pPr>
                    <w:rPr>
                      <w:rFonts w:cs="Arial"/>
                      <w:sz w:val="22"/>
                      <w:szCs w:val="22"/>
                    </w:rPr>
                  </w:pPr>
                  <w:r w:rsidRPr="00A651FD">
                    <w:rPr>
                      <w:rFonts w:cs="Arial"/>
                      <w:sz w:val="22"/>
                      <w:szCs w:val="22"/>
                    </w:rPr>
                    <w:t>6.3</w:t>
                  </w:r>
                </w:p>
              </w:tc>
              <w:tc>
                <w:tcPr>
                  <w:tcW w:w="1978" w:type="dxa"/>
                </w:tcPr>
                <w:p w14:paraId="6213BCF1" w14:textId="77777777" w:rsidR="001F5F5A" w:rsidRPr="00A651FD" w:rsidRDefault="001F5F5A" w:rsidP="001F5F5A">
                  <w:pPr>
                    <w:rPr>
                      <w:rFonts w:cs="Arial"/>
                      <w:sz w:val="22"/>
                      <w:szCs w:val="22"/>
                    </w:rPr>
                  </w:pPr>
                  <w:r w:rsidRPr="00A651FD">
                    <w:rPr>
                      <w:rFonts w:cs="Arial"/>
                      <w:sz w:val="22"/>
                      <w:szCs w:val="22"/>
                    </w:rPr>
                    <w:t>6.5</w:t>
                  </w:r>
                </w:p>
              </w:tc>
            </w:tr>
            <w:tr w:rsidR="001F5F5A" w:rsidRPr="00C44265" w14:paraId="2582FE80" w14:textId="77777777" w:rsidTr="00B82DEF">
              <w:trPr>
                <w:trHeight w:val="439"/>
              </w:trPr>
              <w:tc>
                <w:tcPr>
                  <w:tcW w:w="4134" w:type="dxa"/>
                </w:tcPr>
                <w:p w14:paraId="1BFED548" w14:textId="77777777" w:rsidR="001F5F5A" w:rsidRPr="00A651FD" w:rsidRDefault="001F5F5A" w:rsidP="001F5F5A">
                  <w:pPr>
                    <w:rPr>
                      <w:rFonts w:cs="Arial"/>
                      <w:sz w:val="22"/>
                      <w:szCs w:val="22"/>
                    </w:rPr>
                  </w:pPr>
                  <w:r w:rsidRPr="00A651FD">
                    <w:rPr>
                      <w:rFonts w:cs="Arial"/>
                      <w:sz w:val="22"/>
                      <w:szCs w:val="22"/>
                    </w:rPr>
                    <w:t>Attendance 2023 - 24</w:t>
                  </w:r>
                </w:p>
              </w:tc>
              <w:tc>
                <w:tcPr>
                  <w:tcW w:w="2410" w:type="dxa"/>
                </w:tcPr>
                <w:p w14:paraId="1A48EC0C" w14:textId="77777777" w:rsidR="001F5F5A" w:rsidRPr="00A651FD" w:rsidRDefault="001F5F5A" w:rsidP="001F5F5A">
                  <w:pPr>
                    <w:rPr>
                      <w:rFonts w:cs="Arial"/>
                      <w:sz w:val="22"/>
                      <w:szCs w:val="22"/>
                    </w:rPr>
                  </w:pPr>
                  <w:r w:rsidRPr="00A651FD">
                    <w:rPr>
                      <w:rFonts w:cs="Arial"/>
                      <w:sz w:val="22"/>
                      <w:szCs w:val="22"/>
                    </w:rPr>
                    <w:t>85.8%</w:t>
                  </w:r>
                </w:p>
              </w:tc>
              <w:tc>
                <w:tcPr>
                  <w:tcW w:w="1978" w:type="dxa"/>
                </w:tcPr>
                <w:p w14:paraId="7A94475F" w14:textId="77777777" w:rsidR="001F5F5A" w:rsidRPr="00A651FD" w:rsidRDefault="001F5F5A" w:rsidP="001F5F5A">
                  <w:pPr>
                    <w:rPr>
                      <w:rFonts w:cs="Arial"/>
                      <w:sz w:val="22"/>
                      <w:szCs w:val="22"/>
                    </w:rPr>
                  </w:pPr>
                  <w:r w:rsidRPr="00A651FD">
                    <w:rPr>
                      <w:rFonts w:cs="Arial"/>
                      <w:sz w:val="22"/>
                      <w:szCs w:val="22"/>
                    </w:rPr>
                    <w:t>88.4%</w:t>
                  </w:r>
                </w:p>
              </w:tc>
            </w:tr>
          </w:tbl>
          <w:p w14:paraId="61322FA5" w14:textId="77777777" w:rsidR="001F5F5A" w:rsidRPr="001C1EFC" w:rsidRDefault="001F5F5A" w:rsidP="00FF34DA">
            <w:pPr>
              <w:pStyle w:val="paragraph"/>
              <w:spacing w:before="0" w:beforeAutospacing="0" w:after="0" w:afterAutospacing="0"/>
              <w:textAlignment w:val="baseline"/>
              <w:rPr>
                <w:rStyle w:val="eop"/>
                <w:rFonts w:ascii="Arial" w:hAnsi="Arial" w:cs="Arial"/>
                <w:color w:val="000000" w:themeColor="text1"/>
              </w:rPr>
            </w:pPr>
          </w:p>
          <w:p w14:paraId="285DE9FC" w14:textId="0CA73D9E" w:rsidR="009F1EAE" w:rsidRPr="00C165C2" w:rsidRDefault="009F1EAE" w:rsidP="00853797">
            <w:pPr>
              <w:rPr>
                <w:rFonts w:cs="Arial"/>
              </w:rPr>
            </w:pPr>
            <w:r w:rsidRPr="00C165C2">
              <w:rPr>
                <w:rFonts w:cs="Arial"/>
              </w:rPr>
              <w:t xml:space="preserve">Our </w:t>
            </w:r>
            <w:r w:rsidR="008E0216">
              <w:rPr>
                <w:rFonts w:cs="Arial"/>
              </w:rPr>
              <w:t xml:space="preserve">continued </w:t>
            </w:r>
            <w:r w:rsidRPr="00C165C2">
              <w:rPr>
                <w:rFonts w:cs="Arial"/>
              </w:rPr>
              <w:t xml:space="preserve">focus will be for staff to deliver lessons that </w:t>
            </w:r>
            <w:r w:rsidR="007C0181" w:rsidRPr="00C165C2">
              <w:rPr>
                <w:rFonts w:cs="Arial"/>
              </w:rPr>
              <w:t xml:space="preserve">continue to </w:t>
            </w:r>
            <w:r w:rsidRPr="00C165C2">
              <w:rPr>
                <w:rFonts w:cs="Arial"/>
              </w:rPr>
              <w:t xml:space="preserve">offer more challenge and engagement. Our whole teaching and learning strategy will have </w:t>
            </w:r>
            <w:r w:rsidR="007C0181" w:rsidRPr="00C165C2">
              <w:rPr>
                <w:rFonts w:cs="Arial"/>
              </w:rPr>
              <w:t xml:space="preserve">a focus on </w:t>
            </w:r>
            <w:proofErr w:type="spellStart"/>
            <w:r w:rsidR="008E0216">
              <w:rPr>
                <w:rFonts w:cs="Arial"/>
              </w:rPr>
              <w:t>adapative</w:t>
            </w:r>
            <w:proofErr w:type="spellEnd"/>
            <w:r w:rsidR="008E0216">
              <w:rPr>
                <w:rFonts w:cs="Arial"/>
              </w:rPr>
              <w:t xml:space="preserve"> teaching, </w:t>
            </w:r>
            <w:r w:rsidR="007C0181" w:rsidRPr="00C165C2">
              <w:rPr>
                <w:rFonts w:cs="Arial"/>
              </w:rPr>
              <w:t xml:space="preserve">improving literacy, </w:t>
            </w:r>
            <w:r w:rsidR="00917614">
              <w:rPr>
                <w:rFonts w:cs="Arial"/>
              </w:rPr>
              <w:t xml:space="preserve">questioning and feedback while </w:t>
            </w:r>
            <w:r w:rsidR="007C0181" w:rsidRPr="00C165C2">
              <w:rPr>
                <w:rFonts w:cs="Arial"/>
              </w:rPr>
              <w:t>embedding careers and promoting our school values</w:t>
            </w:r>
            <w:r w:rsidR="007E0BFE">
              <w:rPr>
                <w:rFonts w:cs="Arial"/>
              </w:rPr>
              <w:t>. There is also an acknowledgment that students need more support in preparing for external exams. This will be a significant adaption to our teaching and learning strategy,</w:t>
            </w:r>
            <w:r w:rsidR="002109F4">
              <w:rPr>
                <w:rFonts w:cs="Arial"/>
              </w:rPr>
              <w:t xml:space="preserve"> s</w:t>
            </w:r>
            <w:r w:rsidR="007E0BFE">
              <w:rPr>
                <w:rFonts w:cs="Arial"/>
              </w:rPr>
              <w:t>o that students have mo</w:t>
            </w:r>
            <w:r w:rsidR="002109F4">
              <w:rPr>
                <w:rFonts w:cs="Arial"/>
              </w:rPr>
              <w:t>r</w:t>
            </w:r>
            <w:r w:rsidR="007E0BFE">
              <w:rPr>
                <w:rFonts w:cs="Arial"/>
              </w:rPr>
              <w:t>e support and guidance throughout KS4. Different approaches will include mentoring, regular exposure to exam style questions at the outset, early revision sessions</w:t>
            </w:r>
            <w:r w:rsidR="002109F4">
              <w:rPr>
                <w:rFonts w:cs="Arial"/>
              </w:rPr>
              <w:t xml:space="preserve">, CPD training </w:t>
            </w:r>
            <w:r w:rsidR="007E0BFE">
              <w:rPr>
                <w:rFonts w:cs="Arial"/>
              </w:rPr>
              <w:t>and more contact with home.</w:t>
            </w:r>
          </w:p>
          <w:p w14:paraId="796291B4" w14:textId="130DD8AA" w:rsidR="009F1EAE" w:rsidRDefault="009F1EAE" w:rsidP="00853797">
            <w:pPr>
              <w:pStyle w:val="Default"/>
              <w:spacing w:line="288" w:lineRule="auto"/>
              <w:rPr>
                <w:color w:val="000000" w:themeColor="text1"/>
              </w:rPr>
            </w:pPr>
            <w:r w:rsidRPr="00C165C2">
              <w:rPr>
                <w:color w:val="000000" w:themeColor="text1"/>
              </w:rPr>
              <w:t>Attendance for PP</w:t>
            </w:r>
            <w:r w:rsidR="007C0181" w:rsidRPr="00C165C2">
              <w:rPr>
                <w:color w:val="000000" w:themeColor="text1"/>
              </w:rPr>
              <w:t>G</w:t>
            </w:r>
            <w:r w:rsidRPr="00C165C2">
              <w:rPr>
                <w:color w:val="000000" w:themeColor="text1"/>
              </w:rPr>
              <w:t xml:space="preserve"> groups was below that for </w:t>
            </w:r>
            <w:proofErr w:type="gramStart"/>
            <w:r w:rsidRPr="00C165C2">
              <w:rPr>
                <w:color w:val="000000" w:themeColor="text1"/>
              </w:rPr>
              <w:t>Non-PP</w:t>
            </w:r>
            <w:proofErr w:type="gramEnd"/>
            <w:r w:rsidRPr="00C165C2">
              <w:rPr>
                <w:color w:val="000000" w:themeColor="text1"/>
              </w:rPr>
              <w:t xml:space="preserve">, but attendance was </w:t>
            </w:r>
            <w:r w:rsidR="002109F4">
              <w:rPr>
                <w:color w:val="000000" w:themeColor="text1"/>
              </w:rPr>
              <w:t xml:space="preserve">in line with </w:t>
            </w:r>
            <w:r w:rsidRPr="00C165C2">
              <w:rPr>
                <w:color w:val="000000" w:themeColor="text1"/>
              </w:rPr>
              <w:t xml:space="preserve">National </w:t>
            </w:r>
            <w:r w:rsidR="007C0181" w:rsidRPr="00C165C2">
              <w:rPr>
                <w:color w:val="000000" w:themeColor="text1"/>
              </w:rPr>
              <w:t xml:space="preserve">and Local </w:t>
            </w:r>
            <w:r w:rsidRPr="00C165C2">
              <w:rPr>
                <w:color w:val="000000" w:themeColor="text1"/>
              </w:rPr>
              <w:t>data</w:t>
            </w:r>
            <w:r w:rsidR="007C0181" w:rsidRPr="00C165C2">
              <w:rPr>
                <w:color w:val="000000" w:themeColor="text1"/>
              </w:rPr>
              <w:t>. A significant factor in low attendance is emotionally based school avoidance</w:t>
            </w:r>
            <w:r w:rsidRPr="00C165C2">
              <w:rPr>
                <w:color w:val="000000" w:themeColor="text1"/>
              </w:rPr>
              <w:t>. Multiple approaches were used to encourage high attendance. These included:</w:t>
            </w:r>
          </w:p>
          <w:p w14:paraId="34383001" w14:textId="77777777" w:rsidR="0017271A" w:rsidRPr="00C165C2" w:rsidRDefault="0017271A" w:rsidP="00853797">
            <w:pPr>
              <w:pStyle w:val="Default"/>
              <w:spacing w:line="288" w:lineRule="auto"/>
              <w:rPr>
                <w:color w:val="000000" w:themeColor="text1"/>
              </w:rPr>
            </w:pPr>
          </w:p>
          <w:p w14:paraId="557CAAA3" w14:textId="2EA81EDD" w:rsidR="009F1EAE" w:rsidRPr="00C165C2" w:rsidRDefault="007C0181" w:rsidP="00853797">
            <w:pPr>
              <w:pStyle w:val="Default"/>
              <w:numPr>
                <w:ilvl w:val="0"/>
                <w:numId w:val="14"/>
              </w:numPr>
              <w:spacing w:line="288" w:lineRule="auto"/>
              <w:rPr>
                <w:color w:val="000000" w:themeColor="text1"/>
              </w:rPr>
            </w:pPr>
            <w:r w:rsidRPr="00C165C2">
              <w:rPr>
                <w:color w:val="000000" w:themeColor="text1"/>
              </w:rPr>
              <w:t>C</w:t>
            </w:r>
            <w:r w:rsidR="009F1EAE" w:rsidRPr="00C165C2">
              <w:rPr>
                <w:color w:val="000000" w:themeColor="text1"/>
              </w:rPr>
              <w:t xml:space="preserve">ontact with home for every absence. </w:t>
            </w:r>
          </w:p>
          <w:p w14:paraId="426535CA" w14:textId="70EE9188" w:rsidR="007C0181" w:rsidRPr="00C165C2" w:rsidRDefault="007C0181" w:rsidP="00853797">
            <w:pPr>
              <w:pStyle w:val="Default"/>
              <w:numPr>
                <w:ilvl w:val="0"/>
                <w:numId w:val="14"/>
              </w:numPr>
              <w:spacing w:line="288" w:lineRule="auto"/>
              <w:rPr>
                <w:color w:val="000000" w:themeColor="text1"/>
              </w:rPr>
            </w:pPr>
            <w:r w:rsidRPr="00C165C2">
              <w:rPr>
                <w:color w:val="000000" w:themeColor="text1"/>
              </w:rPr>
              <w:t>Referral to counselling support</w:t>
            </w:r>
          </w:p>
          <w:p w14:paraId="0B51FA88" w14:textId="50A56731" w:rsidR="007C0181" w:rsidRPr="00C165C2" w:rsidRDefault="007C0181" w:rsidP="00853797">
            <w:pPr>
              <w:pStyle w:val="Default"/>
              <w:numPr>
                <w:ilvl w:val="0"/>
                <w:numId w:val="14"/>
              </w:numPr>
              <w:spacing w:line="288" w:lineRule="auto"/>
              <w:rPr>
                <w:color w:val="000000" w:themeColor="text1"/>
              </w:rPr>
            </w:pPr>
            <w:r w:rsidRPr="00C165C2">
              <w:rPr>
                <w:color w:val="000000" w:themeColor="text1"/>
              </w:rPr>
              <w:t>Pastoral mentor intervention</w:t>
            </w:r>
            <w:r w:rsidR="00C165C2" w:rsidRPr="00C165C2">
              <w:rPr>
                <w:color w:val="000000" w:themeColor="text1"/>
              </w:rPr>
              <w:t xml:space="preserve"> to address students concerns</w:t>
            </w:r>
          </w:p>
          <w:p w14:paraId="2AAB1FFC" w14:textId="7B714A56" w:rsidR="009F1EAE" w:rsidRPr="00C165C2" w:rsidRDefault="009F1EAE" w:rsidP="00853797">
            <w:pPr>
              <w:pStyle w:val="Default"/>
              <w:numPr>
                <w:ilvl w:val="0"/>
                <w:numId w:val="14"/>
              </w:numPr>
              <w:spacing w:line="288" w:lineRule="auto"/>
              <w:rPr>
                <w:color w:val="000000" w:themeColor="text1"/>
              </w:rPr>
            </w:pPr>
            <w:r w:rsidRPr="00C165C2">
              <w:rPr>
                <w:color w:val="000000" w:themeColor="text1"/>
              </w:rPr>
              <w:t xml:space="preserve">Letters and meeting to follow up, where there were worrying </w:t>
            </w:r>
            <w:r w:rsidR="00A651FD">
              <w:rPr>
                <w:color w:val="000000" w:themeColor="text1"/>
              </w:rPr>
              <w:t>t</w:t>
            </w:r>
            <w:r w:rsidRPr="00C165C2">
              <w:rPr>
                <w:color w:val="000000" w:themeColor="text1"/>
              </w:rPr>
              <w:t xml:space="preserve">rends of absence, were also used. </w:t>
            </w:r>
          </w:p>
          <w:p w14:paraId="01F6C830" w14:textId="77777777" w:rsidR="009F1EAE" w:rsidRPr="00C165C2" w:rsidRDefault="009F1EAE" w:rsidP="00853797">
            <w:pPr>
              <w:pStyle w:val="Default"/>
              <w:numPr>
                <w:ilvl w:val="0"/>
                <w:numId w:val="14"/>
              </w:numPr>
              <w:spacing w:line="288" w:lineRule="auto"/>
              <w:rPr>
                <w:color w:val="000000" w:themeColor="text1"/>
              </w:rPr>
            </w:pPr>
            <w:r w:rsidRPr="00C165C2">
              <w:rPr>
                <w:color w:val="000000" w:themeColor="text1"/>
              </w:rPr>
              <w:t xml:space="preserve">Penalty notices were also issued, when unauthorised holidays were taken or low attendance was condoned. </w:t>
            </w:r>
          </w:p>
          <w:p w14:paraId="736A9168" w14:textId="77777777" w:rsidR="009F1EAE" w:rsidRPr="00C165C2" w:rsidRDefault="009F1EAE" w:rsidP="00853797">
            <w:pPr>
              <w:pStyle w:val="Default"/>
              <w:spacing w:line="288" w:lineRule="auto"/>
              <w:rPr>
                <w:color w:val="000000" w:themeColor="text1"/>
              </w:rPr>
            </w:pPr>
          </w:p>
          <w:p w14:paraId="2AB1D2DF" w14:textId="77777777" w:rsidR="009F1EAE" w:rsidRPr="00C165C2" w:rsidRDefault="009F1EAE" w:rsidP="00853797">
            <w:pPr>
              <w:rPr>
                <w:rFonts w:cs="Arial"/>
              </w:rPr>
            </w:pPr>
            <w:r w:rsidRPr="00C165C2">
              <w:rPr>
                <w:rFonts w:cs="Arial"/>
              </w:rPr>
              <w:t xml:space="preserve">The actions of the attendance officer made a huge difference in keeping the attendance as high as it was. Detailed record keeping ensured that patterns of absence could be easily tracked and resources diverted to address any concerns. </w:t>
            </w:r>
          </w:p>
          <w:p w14:paraId="6B1CC2A5" w14:textId="4B9335D4" w:rsidR="009F1EAE" w:rsidRPr="00C165C2" w:rsidRDefault="009F1EAE" w:rsidP="00853797">
            <w:pPr>
              <w:rPr>
                <w:rFonts w:cs="Arial"/>
              </w:rPr>
            </w:pPr>
            <w:r w:rsidRPr="00C165C2">
              <w:rPr>
                <w:rFonts w:cs="Arial"/>
              </w:rPr>
              <w:t xml:space="preserve">One to one communication with parents/carers on each day of unforeseen absence provided an opportunity to reassure and encourage students back into school. Regular monitoring by the attendance officer indicates that every absence of PP students has been scrutinized and if </w:t>
            </w:r>
            <w:proofErr w:type="gramStart"/>
            <w:r w:rsidRPr="00C165C2">
              <w:rPr>
                <w:rFonts w:cs="Arial"/>
              </w:rPr>
              <w:t>necessary</w:t>
            </w:r>
            <w:proofErr w:type="gramEnd"/>
            <w:r w:rsidRPr="00C165C2">
              <w:rPr>
                <w:rFonts w:cs="Arial"/>
              </w:rPr>
              <w:t xml:space="preserve"> a phone call has been made home.</w:t>
            </w:r>
            <w:r w:rsidR="00446179">
              <w:rPr>
                <w:rFonts w:cs="Arial"/>
              </w:rPr>
              <w:t xml:space="preserve"> </w:t>
            </w:r>
            <w:r w:rsidRPr="00C165C2">
              <w:rPr>
                <w:rFonts w:cs="Arial"/>
              </w:rPr>
              <w:t>Any concerns were logged and passed on to a named member of the pastoral team to follow up. The actions taken and associated impact were then recorded.</w:t>
            </w:r>
            <w:r w:rsidR="00C165C2">
              <w:rPr>
                <w:rFonts w:cs="Arial"/>
              </w:rPr>
              <w:t xml:space="preserve"> </w:t>
            </w:r>
            <w:r w:rsidR="008E0216">
              <w:rPr>
                <w:rFonts w:cs="Arial"/>
              </w:rPr>
              <w:t xml:space="preserve">Our use of ‘Attend’, which was installed in the Summer of 2025 will enable us to respond more quickly to emerging concerns and be more consistent with our communication. A big advantage of the system is that we </w:t>
            </w:r>
            <w:proofErr w:type="gramStart"/>
            <w:r w:rsidR="008E0216">
              <w:rPr>
                <w:rFonts w:cs="Arial"/>
              </w:rPr>
              <w:t>are able to</w:t>
            </w:r>
            <w:proofErr w:type="gramEnd"/>
            <w:r w:rsidR="008E0216">
              <w:rPr>
                <w:rFonts w:cs="Arial"/>
              </w:rPr>
              <w:t xml:space="preserve"> detail absence in terms of days missed and lessons missed by subject. We can also let parents/carers know the number of sessions their child will need to attend to move out of a category of low attendance.</w:t>
            </w:r>
          </w:p>
          <w:p w14:paraId="2428A181" w14:textId="4FAA4879" w:rsidR="009F1EAE" w:rsidRPr="00C165C2" w:rsidRDefault="009F1EAE" w:rsidP="00853797">
            <w:pPr>
              <w:rPr>
                <w:rFonts w:cs="Arial"/>
              </w:rPr>
            </w:pPr>
            <w:r w:rsidRPr="00C165C2">
              <w:rPr>
                <w:rFonts w:cs="Arial"/>
              </w:rPr>
              <w:t>We want</w:t>
            </w:r>
            <w:r w:rsidR="006B641A">
              <w:rPr>
                <w:rFonts w:cs="Arial"/>
              </w:rPr>
              <w:t>ed</w:t>
            </w:r>
            <w:r w:rsidRPr="00C165C2">
              <w:rPr>
                <w:rFonts w:cs="Arial"/>
              </w:rPr>
              <w:t xml:space="preserve"> students to have an ‘emotional attachment’ to school, through participation in extra-curricular activities. Positive encouragement and financial support to take part in extra-curricular activities </w:t>
            </w:r>
            <w:r w:rsidR="006B641A">
              <w:rPr>
                <w:rFonts w:cs="Arial"/>
              </w:rPr>
              <w:t xml:space="preserve">has </w:t>
            </w:r>
            <w:r w:rsidRPr="00C165C2">
              <w:rPr>
                <w:rFonts w:cs="Arial"/>
              </w:rPr>
              <w:t>help</w:t>
            </w:r>
            <w:r w:rsidR="006B641A">
              <w:rPr>
                <w:rFonts w:cs="Arial"/>
              </w:rPr>
              <w:t>ed</w:t>
            </w:r>
            <w:r w:rsidRPr="00C165C2">
              <w:rPr>
                <w:rFonts w:cs="Arial"/>
              </w:rPr>
              <w:t xml:space="preserve"> remove barriers. </w:t>
            </w:r>
            <w:r w:rsidR="006B641A">
              <w:rPr>
                <w:rFonts w:cs="Arial"/>
              </w:rPr>
              <w:t xml:space="preserve">It is difficult to monitor the impact of this, but students who engage regularly with this type of provision have high </w:t>
            </w:r>
            <w:r w:rsidR="006B641A">
              <w:rPr>
                <w:rFonts w:cs="Arial"/>
              </w:rPr>
              <w:lastRenderedPageBreak/>
              <w:t xml:space="preserve">attendance at </w:t>
            </w:r>
            <w:r w:rsidR="006B641A" w:rsidRPr="005F7245">
              <w:rPr>
                <w:rFonts w:cs="Arial"/>
                <w:color w:val="000000" w:themeColor="text1"/>
              </w:rPr>
              <w:t>Bishop</w:t>
            </w:r>
            <w:r w:rsidR="00D7387B" w:rsidRPr="005F7245">
              <w:rPr>
                <w:rFonts w:cs="Arial"/>
                <w:color w:val="000000" w:themeColor="text1"/>
              </w:rPr>
              <w:t>’</w:t>
            </w:r>
            <w:r w:rsidR="006B641A" w:rsidRPr="005F7245">
              <w:rPr>
                <w:rFonts w:cs="Arial"/>
                <w:color w:val="000000" w:themeColor="text1"/>
              </w:rPr>
              <w:t xml:space="preserve">s. </w:t>
            </w:r>
            <w:r w:rsidR="006B641A">
              <w:rPr>
                <w:rFonts w:cs="Arial"/>
              </w:rPr>
              <w:t>Looking ahead we need to develop, our procedures for monitoring who is taking part in after school activities</w:t>
            </w:r>
            <w:r w:rsidR="0027720C">
              <w:rPr>
                <w:rFonts w:cs="Arial"/>
              </w:rPr>
              <w:t xml:space="preserve"> and offer more varied activities for students to participate in.</w:t>
            </w:r>
            <w:r w:rsidR="008E0216">
              <w:rPr>
                <w:rFonts w:cs="Arial"/>
              </w:rPr>
              <w:t xml:space="preserve"> A survey in the spring term identified that approximately 60% of our PP students had engaged in at least one extra-curricular activity. We will look to complete a more detailed survey in 2025/26, by including all students. This information will be used to encourage everyone to parti</w:t>
            </w:r>
            <w:r w:rsidR="00634C62">
              <w:rPr>
                <w:rFonts w:cs="Arial"/>
              </w:rPr>
              <w:t>ci</w:t>
            </w:r>
            <w:r w:rsidR="008E0216">
              <w:rPr>
                <w:rFonts w:cs="Arial"/>
              </w:rPr>
              <w:t>pate in the extra-curricular life of the school.</w:t>
            </w:r>
          </w:p>
          <w:p w14:paraId="6480CB11" w14:textId="5A5DA199" w:rsidR="009F1EAE" w:rsidRPr="00C165C2" w:rsidRDefault="0027720C" w:rsidP="00853797">
            <w:pPr>
              <w:rPr>
                <w:rFonts w:cs="Arial"/>
                <w:color w:val="000000" w:themeColor="text1"/>
              </w:rPr>
            </w:pPr>
            <w:r>
              <w:rPr>
                <w:rFonts w:cs="Arial"/>
                <w:color w:val="000000" w:themeColor="text1"/>
              </w:rPr>
              <w:t xml:space="preserve">To improve the well-being of students we </w:t>
            </w:r>
            <w:r w:rsidR="0015264C">
              <w:rPr>
                <w:rFonts w:cs="Arial"/>
                <w:color w:val="000000" w:themeColor="text1"/>
              </w:rPr>
              <w:t>continue to purchase</w:t>
            </w:r>
            <w:r>
              <w:rPr>
                <w:rFonts w:cs="Arial"/>
                <w:color w:val="000000" w:themeColor="text1"/>
              </w:rPr>
              <w:t xml:space="preserve"> an extra </w:t>
            </w:r>
            <w:r w:rsidR="00634C62">
              <w:rPr>
                <w:rFonts w:cs="Arial"/>
                <w:color w:val="000000" w:themeColor="text1"/>
              </w:rPr>
              <w:t>34</w:t>
            </w:r>
            <w:r>
              <w:rPr>
                <w:rFonts w:cs="Arial"/>
                <w:color w:val="000000" w:themeColor="text1"/>
              </w:rPr>
              <w:t xml:space="preserve"> hours of counselling provision and </w:t>
            </w:r>
            <w:r w:rsidR="009F1EAE" w:rsidRPr="00C165C2">
              <w:rPr>
                <w:rFonts w:cs="Arial"/>
                <w:color w:val="000000" w:themeColor="text1"/>
              </w:rPr>
              <w:t>prioritise</w:t>
            </w:r>
            <w:r>
              <w:rPr>
                <w:rFonts w:cs="Arial"/>
                <w:color w:val="000000" w:themeColor="text1"/>
              </w:rPr>
              <w:t>d</w:t>
            </w:r>
            <w:r w:rsidR="009F1EAE" w:rsidRPr="00C165C2">
              <w:rPr>
                <w:rFonts w:cs="Arial"/>
                <w:color w:val="000000" w:themeColor="text1"/>
              </w:rPr>
              <w:t xml:space="preserve"> </w:t>
            </w:r>
            <w:r>
              <w:rPr>
                <w:rFonts w:cs="Arial"/>
                <w:color w:val="000000" w:themeColor="text1"/>
              </w:rPr>
              <w:t xml:space="preserve">our vulnerable </w:t>
            </w:r>
            <w:r w:rsidR="009F1EAE" w:rsidRPr="00C165C2">
              <w:rPr>
                <w:rFonts w:cs="Arial"/>
                <w:color w:val="000000" w:themeColor="text1"/>
              </w:rPr>
              <w:t>students</w:t>
            </w:r>
            <w:r>
              <w:rPr>
                <w:rFonts w:cs="Arial"/>
                <w:color w:val="000000" w:themeColor="text1"/>
              </w:rPr>
              <w:t>. Student</w:t>
            </w:r>
            <w:r w:rsidR="00983008">
              <w:rPr>
                <w:rFonts w:cs="Arial"/>
                <w:color w:val="000000" w:themeColor="text1"/>
              </w:rPr>
              <w:t xml:space="preserve"> su</w:t>
            </w:r>
            <w:r>
              <w:rPr>
                <w:rFonts w:cs="Arial"/>
                <w:color w:val="000000" w:themeColor="text1"/>
              </w:rPr>
              <w:t>rveys indicate that well-being is low for many students and this reflects the national picture. Access to pastoral mentors who are partly funded through the PP grant is greatly valued by students and has helped improve well-being and reduce absence.</w:t>
            </w:r>
          </w:p>
          <w:p w14:paraId="5316005C" w14:textId="4D61BCCC" w:rsidR="007C2A90" w:rsidRPr="00C165C2" w:rsidRDefault="00A53E74" w:rsidP="00853797">
            <w:pPr>
              <w:pStyle w:val="Default"/>
              <w:spacing w:line="288" w:lineRule="auto"/>
              <w:rPr>
                <w:b/>
              </w:rPr>
            </w:pPr>
            <w:proofErr w:type="gramStart"/>
            <w:r>
              <w:rPr>
                <w:color w:val="000000" w:themeColor="text1"/>
              </w:rPr>
              <w:t>A large number of</w:t>
            </w:r>
            <w:proofErr w:type="gramEnd"/>
            <w:r>
              <w:rPr>
                <w:color w:val="000000" w:themeColor="text1"/>
              </w:rPr>
              <w:t xml:space="preserve"> funds wer</w:t>
            </w:r>
            <w:r w:rsidR="009437F0">
              <w:rPr>
                <w:color w:val="000000" w:themeColor="text1"/>
              </w:rPr>
              <w:t>e</w:t>
            </w:r>
            <w:r>
              <w:rPr>
                <w:color w:val="000000" w:themeColor="text1"/>
              </w:rPr>
              <w:t xml:space="preserve"> used to provide bespoke items that have helped </w:t>
            </w:r>
            <w:r w:rsidR="009437F0">
              <w:rPr>
                <w:color w:val="000000" w:themeColor="text1"/>
              </w:rPr>
              <w:t xml:space="preserve">PP </w:t>
            </w:r>
            <w:r>
              <w:rPr>
                <w:color w:val="000000" w:themeColor="text1"/>
              </w:rPr>
              <w:t xml:space="preserve">students </w:t>
            </w:r>
            <w:r w:rsidR="009437F0">
              <w:rPr>
                <w:color w:val="000000" w:themeColor="text1"/>
              </w:rPr>
              <w:t xml:space="preserve">access learning and make </w:t>
            </w:r>
            <w:r>
              <w:rPr>
                <w:color w:val="000000" w:themeColor="text1"/>
              </w:rPr>
              <w:t>progress. These include cooking in</w:t>
            </w:r>
            <w:r w:rsidR="009437F0">
              <w:rPr>
                <w:color w:val="000000" w:themeColor="text1"/>
              </w:rPr>
              <w:t>g</w:t>
            </w:r>
            <w:r>
              <w:rPr>
                <w:color w:val="000000" w:themeColor="text1"/>
              </w:rPr>
              <w:t>redients, revisi</w:t>
            </w:r>
            <w:r w:rsidR="009437F0">
              <w:rPr>
                <w:color w:val="000000" w:themeColor="text1"/>
              </w:rPr>
              <w:t>o</w:t>
            </w:r>
            <w:r>
              <w:rPr>
                <w:color w:val="000000" w:themeColor="text1"/>
              </w:rPr>
              <w:t>n guides, calculators</w:t>
            </w:r>
            <w:r w:rsidR="009437F0">
              <w:rPr>
                <w:color w:val="000000" w:themeColor="text1"/>
              </w:rPr>
              <w:t>, laptops</w:t>
            </w:r>
            <w:r w:rsidR="0027720C">
              <w:rPr>
                <w:color w:val="000000" w:themeColor="text1"/>
              </w:rPr>
              <w:t xml:space="preserve">, </w:t>
            </w:r>
            <w:proofErr w:type="gramStart"/>
            <w:r w:rsidR="0027720C">
              <w:rPr>
                <w:color w:val="000000" w:themeColor="text1"/>
              </w:rPr>
              <w:t>curriculum based</w:t>
            </w:r>
            <w:proofErr w:type="gramEnd"/>
            <w:r w:rsidR="0027720C">
              <w:rPr>
                <w:color w:val="000000" w:themeColor="text1"/>
              </w:rPr>
              <w:t xml:space="preserve"> trips </w:t>
            </w:r>
            <w:r w:rsidR="001E276D">
              <w:rPr>
                <w:color w:val="000000" w:themeColor="text1"/>
              </w:rPr>
              <w:t>and extra-curricular activities</w:t>
            </w:r>
            <w:r w:rsidR="0027720C">
              <w:rPr>
                <w:color w:val="000000" w:themeColor="text1"/>
              </w:rPr>
              <w:t>. This support has enabled all students to access a good learning experience, because there is equality for all.</w:t>
            </w:r>
          </w:p>
          <w:p w14:paraId="4AC908A7" w14:textId="77777777" w:rsidR="00466930" w:rsidRPr="00C165C2" w:rsidRDefault="00466930" w:rsidP="00853797">
            <w:pPr>
              <w:pStyle w:val="Default"/>
              <w:spacing w:line="288" w:lineRule="auto"/>
              <w:rPr>
                <w:color w:val="000000" w:themeColor="text1"/>
              </w:rPr>
            </w:pPr>
          </w:p>
          <w:p w14:paraId="7DE67428" w14:textId="421F563A" w:rsidR="008A2468" w:rsidRPr="00C165C2" w:rsidRDefault="00466930" w:rsidP="00853797">
            <w:pPr>
              <w:pStyle w:val="Default"/>
              <w:spacing w:line="288" w:lineRule="auto"/>
              <w:rPr>
                <w:color w:val="000000" w:themeColor="text1"/>
              </w:rPr>
            </w:pPr>
            <w:r w:rsidRPr="00DA2A5E">
              <w:rPr>
                <w:color w:val="000000" w:themeColor="text1"/>
              </w:rPr>
              <w:t xml:space="preserve">There </w:t>
            </w:r>
            <w:proofErr w:type="gramStart"/>
            <w:r w:rsidR="00913BB2" w:rsidRPr="00DA2A5E">
              <w:rPr>
                <w:color w:val="000000" w:themeColor="text1"/>
              </w:rPr>
              <w:t>are</w:t>
            </w:r>
            <w:proofErr w:type="gramEnd"/>
            <w:r w:rsidRPr="00DA2A5E">
              <w:rPr>
                <w:color w:val="000000" w:themeColor="text1"/>
              </w:rPr>
              <w:t xml:space="preserve"> currently</w:t>
            </w:r>
            <w:r w:rsidR="0067145D" w:rsidRPr="00DA2A5E">
              <w:rPr>
                <w:color w:val="000000" w:themeColor="text1"/>
              </w:rPr>
              <w:t xml:space="preserve"> </w:t>
            </w:r>
            <w:r w:rsidR="00DA2A5E" w:rsidRPr="00DA2A5E">
              <w:rPr>
                <w:color w:val="000000" w:themeColor="text1"/>
              </w:rPr>
              <w:t>no</w:t>
            </w:r>
            <w:r w:rsidR="0067145D" w:rsidRPr="00DA2A5E">
              <w:rPr>
                <w:color w:val="000000" w:themeColor="text1"/>
              </w:rPr>
              <w:t xml:space="preserve"> </w:t>
            </w:r>
            <w:r w:rsidRPr="00DA2A5E">
              <w:rPr>
                <w:color w:val="000000" w:themeColor="text1"/>
              </w:rPr>
              <w:t xml:space="preserve">year 12 PPG students who are NEET </w:t>
            </w:r>
            <w:r w:rsidR="001E276D" w:rsidRPr="00DA2A5E">
              <w:rPr>
                <w:color w:val="000000" w:themeColor="text1"/>
              </w:rPr>
              <w:t xml:space="preserve">as of </w:t>
            </w:r>
            <w:r w:rsidR="00D10E71">
              <w:rPr>
                <w:color w:val="000000" w:themeColor="text1"/>
              </w:rPr>
              <w:t>October</w:t>
            </w:r>
            <w:r w:rsidRPr="00DA2A5E">
              <w:rPr>
                <w:color w:val="000000" w:themeColor="text1"/>
              </w:rPr>
              <w:t xml:space="preserve"> 202</w:t>
            </w:r>
            <w:r w:rsidR="00EC3D3A">
              <w:rPr>
                <w:color w:val="000000" w:themeColor="text1"/>
              </w:rPr>
              <w:t>5</w:t>
            </w:r>
            <w:r w:rsidR="00D10E71">
              <w:rPr>
                <w:color w:val="000000" w:themeColor="text1"/>
              </w:rPr>
              <w:t>.</w:t>
            </w:r>
            <w:r w:rsidR="002A074F" w:rsidRPr="00DA2A5E">
              <w:rPr>
                <w:color w:val="000000" w:themeColor="text1"/>
              </w:rPr>
              <w:t xml:space="preserve"> </w:t>
            </w:r>
            <w:r w:rsidRPr="00DA2A5E">
              <w:rPr>
                <w:color w:val="000000" w:themeColor="text1"/>
              </w:rPr>
              <w:t>Our careers programme</w:t>
            </w:r>
            <w:r w:rsidR="002825D8" w:rsidRPr="00DA2A5E">
              <w:rPr>
                <w:color w:val="000000" w:themeColor="text1"/>
              </w:rPr>
              <w:t xml:space="preserve"> in year 11 </w:t>
            </w:r>
            <w:r w:rsidRPr="00DA2A5E">
              <w:rPr>
                <w:color w:val="000000" w:themeColor="text1"/>
              </w:rPr>
              <w:t xml:space="preserve">included a 1:1 </w:t>
            </w:r>
            <w:r w:rsidR="008A2468" w:rsidRPr="00DA2A5E">
              <w:rPr>
                <w:color w:val="000000" w:themeColor="text1"/>
              </w:rPr>
              <w:t xml:space="preserve">interview with </w:t>
            </w:r>
            <w:r w:rsidR="0067145D" w:rsidRPr="00DA2A5E">
              <w:rPr>
                <w:color w:val="000000" w:themeColor="text1"/>
              </w:rPr>
              <w:t xml:space="preserve">a qualified </w:t>
            </w:r>
            <w:r w:rsidR="008A2468" w:rsidRPr="00DA2A5E">
              <w:rPr>
                <w:color w:val="000000" w:themeColor="text1"/>
              </w:rPr>
              <w:t>school careers advisor</w:t>
            </w:r>
            <w:r w:rsidR="002A074F" w:rsidRPr="00DA2A5E">
              <w:rPr>
                <w:color w:val="000000" w:themeColor="text1"/>
              </w:rPr>
              <w:t xml:space="preserve"> and </w:t>
            </w:r>
            <w:r w:rsidR="00D10E71">
              <w:rPr>
                <w:color w:val="000000" w:themeColor="text1"/>
              </w:rPr>
              <w:t>lots of exposure to different careers and Post 16 providers. T</w:t>
            </w:r>
            <w:r w:rsidR="002A074F" w:rsidRPr="00DA2A5E">
              <w:rPr>
                <w:color w:val="000000" w:themeColor="text1"/>
              </w:rPr>
              <w:t xml:space="preserve">his helped ensure a smooth transition to post 16 </w:t>
            </w:r>
            <w:proofErr w:type="gramStart"/>
            <w:r w:rsidR="002A074F" w:rsidRPr="00DA2A5E">
              <w:rPr>
                <w:color w:val="000000" w:themeColor="text1"/>
              </w:rPr>
              <w:t>education</w:t>
            </w:r>
            <w:proofErr w:type="gramEnd"/>
            <w:r w:rsidR="002A074F" w:rsidRPr="00DA2A5E">
              <w:rPr>
                <w:color w:val="000000" w:themeColor="text1"/>
              </w:rPr>
              <w:t>.</w:t>
            </w:r>
          </w:p>
          <w:p w14:paraId="0D032C67" w14:textId="77777777" w:rsidR="008A2468" w:rsidRPr="00C165C2" w:rsidRDefault="008A2468" w:rsidP="00853797">
            <w:pPr>
              <w:pStyle w:val="Default"/>
              <w:spacing w:line="288" w:lineRule="auto"/>
              <w:rPr>
                <w:color w:val="000000" w:themeColor="text1"/>
              </w:rPr>
            </w:pPr>
          </w:p>
          <w:p w14:paraId="63493684" w14:textId="72AD8E8C" w:rsidR="009F1EAE" w:rsidRDefault="008A2468" w:rsidP="00853797">
            <w:pPr>
              <w:pStyle w:val="Default"/>
              <w:spacing w:line="288" w:lineRule="auto"/>
              <w:rPr>
                <w:color w:val="000000" w:themeColor="text1"/>
              </w:rPr>
            </w:pPr>
            <w:r w:rsidRPr="00084E70">
              <w:rPr>
                <w:color w:val="000000" w:themeColor="text1"/>
              </w:rPr>
              <w:t>Our work with</w:t>
            </w:r>
            <w:r w:rsidR="00084E70" w:rsidRPr="00084E70">
              <w:rPr>
                <w:color w:val="000000" w:themeColor="text1"/>
              </w:rPr>
              <w:t xml:space="preserve"> Aim Higher</w:t>
            </w:r>
            <w:r w:rsidRPr="00084E70">
              <w:rPr>
                <w:color w:val="000000" w:themeColor="text1"/>
              </w:rPr>
              <w:t xml:space="preserve"> has helped raise the profile of higher education through assemblies and a visit </w:t>
            </w:r>
            <w:r w:rsidR="00084E70">
              <w:rPr>
                <w:color w:val="000000" w:themeColor="text1"/>
              </w:rPr>
              <w:t xml:space="preserve">to </w:t>
            </w:r>
            <w:r w:rsidR="00913BB2" w:rsidRPr="00084E70">
              <w:rPr>
                <w:color w:val="000000" w:themeColor="text1"/>
              </w:rPr>
              <w:t>Worcester</w:t>
            </w:r>
            <w:r w:rsidRPr="00C165C2">
              <w:rPr>
                <w:color w:val="000000" w:themeColor="text1"/>
              </w:rPr>
              <w:t xml:space="preserve"> </w:t>
            </w:r>
            <w:r w:rsidR="00913BB2">
              <w:rPr>
                <w:color w:val="000000" w:themeColor="text1"/>
              </w:rPr>
              <w:t>U</w:t>
            </w:r>
            <w:r w:rsidRPr="00C165C2">
              <w:rPr>
                <w:color w:val="000000" w:themeColor="text1"/>
              </w:rPr>
              <w:t>niversit</w:t>
            </w:r>
            <w:r w:rsidR="00913BB2">
              <w:rPr>
                <w:color w:val="000000" w:themeColor="text1"/>
              </w:rPr>
              <w:t>y</w:t>
            </w:r>
            <w:r w:rsidRPr="00C165C2">
              <w:rPr>
                <w:color w:val="000000" w:themeColor="text1"/>
              </w:rPr>
              <w:t xml:space="preserve"> </w:t>
            </w:r>
            <w:r w:rsidR="002A074F">
              <w:rPr>
                <w:color w:val="000000" w:themeColor="text1"/>
              </w:rPr>
              <w:t>took place in the summer of 202</w:t>
            </w:r>
            <w:r w:rsidR="00005949">
              <w:rPr>
                <w:color w:val="000000" w:themeColor="text1"/>
              </w:rPr>
              <w:t>4</w:t>
            </w:r>
            <w:r w:rsidR="00EC3D3A">
              <w:rPr>
                <w:color w:val="000000" w:themeColor="text1"/>
              </w:rPr>
              <w:t xml:space="preserve"> and 2025</w:t>
            </w:r>
            <w:r w:rsidR="002A074F">
              <w:rPr>
                <w:color w:val="000000" w:themeColor="text1"/>
              </w:rPr>
              <w:t>. All students were supported to attend, so that no one was disadvantaged.</w:t>
            </w:r>
            <w:r w:rsidR="003357D1">
              <w:rPr>
                <w:color w:val="000000" w:themeColor="text1"/>
              </w:rPr>
              <w:t xml:space="preserve"> </w:t>
            </w:r>
            <w:r w:rsidR="002A074F">
              <w:rPr>
                <w:color w:val="000000" w:themeColor="text1"/>
              </w:rPr>
              <w:t xml:space="preserve">This trip raised aspirations, but </w:t>
            </w:r>
            <w:r w:rsidR="00983008">
              <w:rPr>
                <w:color w:val="000000" w:themeColor="text1"/>
              </w:rPr>
              <w:t xml:space="preserve">looking ahead </w:t>
            </w:r>
            <w:r w:rsidR="002A074F">
              <w:rPr>
                <w:color w:val="000000" w:themeColor="text1"/>
              </w:rPr>
              <w:t>we need to p</w:t>
            </w:r>
            <w:r w:rsidRPr="00C165C2">
              <w:rPr>
                <w:color w:val="000000" w:themeColor="text1"/>
              </w:rPr>
              <w:t>rovide more opportunities for students to find out about post</w:t>
            </w:r>
            <w:r w:rsidR="00853797">
              <w:rPr>
                <w:color w:val="000000" w:themeColor="text1"/>
              </w:rPr>
              <w:t xml:space="preserve"> </w:t>
            </w:r>
            <w:r w:rsidRPr="00C165C2">
              <w:rPr>
                <w:color w:val="000000" w:themeColor="text1"/>
              </w:rPr>
              <w:t>16 options</w:t>
            </w:r>
            <w:r w:rsidR="00853797">
              <w:rPr>
                <w:color w:val="000000" w:themeColor="text1"/>
              </w:rPr>
              <w:t xml:space="preserve">. </w:t>
            </w:r>
            <w:r w:rsidRPr="00C165C2">
              <w:rPr>
                <w:color w:val="000000" w:themeColor="text1"/>
              </w:rPr>
              <w:t>It is hope</w:t>
            </w:r>
            <w:r w:rsidR="002A074F">
              <w:rPr>
                <w:color w:val="000000" w:themeColor="text1"/>
              </w:rPr>
              <w:t>d</w:t>
            </w:r>
            <w:r w:rsidRPr="00C165C2">
              <w:rPr>
                <w:color w:val="000000" w:themeColor="text1"/>
              </w:rPr>
              <w:t xml:space="preserve"> that this will help motivate </w:t>
            </w:r>
            <w:r w:rsidR="002A074F">
              <w:rPr>
                <w:color w:val="000000" w:themeColor="text1"/>
              </w:rPr>
              <w:t>students</w:t>
            </w:r>
            <w:r w:rsidRPr="00C165C2">
              <w:rPr>
                <w:color w:val="000000" w:themeColor="text1"/>
              </w:rPr>
              <w:t xml:space="preserve"> to make better progress</w:t>
            </w:r>
            <w:r w:rsidR="002A074F">
              <w:rPr>
                <w:color w:val="000000" w:themeColor="text1"/>
              </w:rPr>
              <w:t xml:space="preserve"> and find a rewarding career path.</w:t>
            </w:r>
          </w:p>
          <w:p w14:paraId="7AEBF0FE" w14:textId="77777777" w:rsidR="002B3577" w:rsidRDefault="002B3577" w:rsidP="00853797">
            <w:pPr>
              <w:pStyle w:val="Default"/>
              <w:spacing w:line="288" w:lineRule="auto"/>
              <w:rPr>
                <w:color w:val="000000" w:themeColor="text1"/>
              </w:rPr>
            </w:pPr>
          </w:p>
          <w:p w14:paraId="55CBAADC" w14:textId="63BDC0E3" w:rsidR="002B3577" w:rsidRDefault="002B3577" w:rsidP="00853797">
            <w:pPr>
              <w:pStyle w:val="Default"/>
              <w:spacing w:line="288" w:lineRule="auto"/>
              <w:rPr>
                <w:color w:val="000000" w:themeColor="text1"/>
              </w:rPr>
            </w:pPr>
            <w:r>
              <w:rPr>
                <w:color w:val="000000" w:themeColor="text1"/>
              </w:rPr>
              <w:t>Our expenditure for these interventions is in line with our strategy for 202</w:t>
            </w:r>
            <w:r w:rsidR="00EC3D3A">
              <w:rPr>
                <w:color w:val="000000" w:themeColor="text1"/>
              </w:rPr>
              <w:t>4</w:t>
            </w:r>
            <w:r>
              <w:rPr>
                <w:color w:val="000000" w:themeColor="text1"/>
              </w:rPr>
              <w:t>-2</w:t>
            </w:r>
            <w:r w:rsidR="00AF63B2">
              <w:rPr>
                <w:color w:val="000000" w:themeColor="text1"/>
              </w:rPr>
              <w:t>7</w:t>
            </w:r>
            <w:r>
              <w:rPr>
                <w:color w:val="000000" w:themeColor="text1"/>
              </w:rPr>
              <w:t>:</w:t>
            </w:r>
          </w:p>
          <w:p w14:paraId="0D5637CD" w14:textId="77777777" w:rsidR="002B3577" w:rsidRDefault="002B3577" w:rsidP="00853797">
            <w:pPr>
              <w:pStyle w:val="Default"/>
              <w:spacing w:line="288" w:lineRule="auto"/>
              <w:rPr>
                <w:color w:val="000000" w:themeColor="text1"/>
              </w:rPr>
            </w:pPr>
          </w:p>
          <w:p w14:paraId="334FE175" w14:textId="15E5B5C7" w:rsidR="002B3577" w:rsidRPr="002B3577" w:rsidRDefault="002B3577" w:rsidP="002B3577">
            <w:r>
              <w:t xml:space="preserve">£105,000 on staffing costs linked to pastoral support to include a PP mentor, attendance officer attendance consultant fees and careers advisor. </w:t>
            </w:r>
          </w:p>
          <w:p w14:paraId="0CAC49D1" w14:textId="5C3DD2C0" w:rsidR="002B3577" w:rsidRDefault="002B3577" w:rsidP="002B3577">
            <w:r>
              <w:t>£</w:t>
            </w:r>
            <w:r w:rsidR="00A16978">
              <w:t>2</w:t>
            </w:r>
            <w:r>
              <w:t>0,000 on literacy, CPD and feedback strategies</w:t>
            </w:r>
          </w:p>
          <w:p w14:paraId="37716CB1" w14:textId="35AEFEC7" w:rsidR="002B3577" w:rsidRDefault="002B3577" w:rsidP="002B3577">
            <w:r>
              <w:t>£</w:t>
            </w:r>
            <w:r w:rsidR="00A16978">
              <w:t>30</w:t>
            </w:r>
            <w:r>
              <w:t>,000 on small group tuition in English and Maths and additional HLTA support for literacy</w:t>
            </w:r>
          </w:p>
          <w:p w14:paraId="15638DE8" w14:textId="44BC59C4" w:rsidR="002B3577" w:rsidRDefault="002B3577" w:rsidP="002B3577">
            <w:r>
              <w:t>Additional items such as food ingredients, calculators</w:t>
            </w:r>
            <w:r w:rsidR="00AF63B2">
              <w:t>, books etc</w:t>
            </w:r>
            <w:r>
              <w:t xml:space="preserve"> - </w:t>
            </w:r>
            <w:r w:rsidR="00AF63B2">
              <w:t>£3734.37</w:t>
            </w:r>
          </w:p>
          <w:p w14:paraId="6E3552C3" w14:textId="77777777" w:rsidR="00AF63B2" w:rsidRDefault="00AF63B2" w:rsidP="002B3577"/>
          <w:p w14:paraId="5324E3EC" w14:textId="7A282F71" w:rsidR="00853797" w:rsidRPr="002B3577" w:rsidRDefault="002B3577" w:rsidP="002B3577">
            <w:r>
              <w:t>Trips and extra-curricular activities - £</w:t>
            </w:r>
            <w:r w:rsidR="00AF63B2">
              <w:t>11,176.12</w:t>
            </w:r>
          </w:p>
        </w:tc>
      </w:tr>
    </w:tbl>
    <w:p w14:paraId="1BF39965" w14:textId="77777777" w:rsidR="001F7002" w:rsidRPr="00C165C2" w:rsidRDefault="001F7002" w:rsidP="00120AB1">
      <w:pPr>
        <w:rPr>
          <w:rFonts w:cs="Arial"/>
        </w:rPr>
      </w:pPr>
    </w:p>
    <w:sectPr w:rsidR="001F7002" w:rsidRPr="00C165C2">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3E846" w14:textId="77777777" w:rsidR="00B93556" w:rsidRDefault="00B93556">
      <w:pPr>
        <w:spacing w:after="0" w:line="240" w:lineRule="auto"/>
      </w:pPr>
      <w:r>
        <w:separator/>
      </w:r>
    </w:p>
  </w:endnote>
  <w:endnote w:type="continuationSeparator" w:id="0">
    <w:p w14:paraId="3D155350" w14:textId="77777777" w:rsidR="00B93556" w:rsidRDefault="00B93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496BA89" w:rsidR="00913BB2" w:rsidRDefault="009D71E8">
    <w:pPr>
      <w:pStyle w:val="Footer"/>
      <w:ind w:firstLine="4513"/>
    </w:pPr>
    <w:r>
      <w:fldChar w:fldCharType="begin"/>
    </w:r>
    <w:r>
      <w:instrText xml:space="preserve"> PAGE </w:instrText>
    </w:r>
    <w:r>
      <w:fldChar w:fldCharType="separate"/>
    </w:r>
    <w:r w:rsidR="00BD7CA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88486" w14:textId="77777777" w:rsidR="00B93556" w:rsidRDefault="00B93556">
      <w:pPr>
        <w:spacing w:after="0" w:line="240" w:lineRule="auto"/>
      </w:pPr>
      <w:r>
        <w:separator/>
      </w:r>
    </w:p>
  </w:footnote>
  <w:footnote w:type="continuationSeparator" w:id="0">
    <w:p w14:paraId="22F7CA79" w14:textId="77777777" w:rsidR="00B93556" w:rsidRDefault="00B93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913BB2" w:rsidRDefault="00913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5B23CD3"/>
    <w:multiLevelType w:val="hybridMultilevel"/>
    <w:tmpl w:val="690C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63555166">
    <w:abstractNumId w:val="3"/>
  </w:num>
  <w:num w:numId="2" w16cid:durableId="783116766">
    <w:abstractNumId w:val="1"/>
  </w:num>
  <w:num w:numId="3" w16cid:durableId="155459734">
    <w:abstractNumId w:val="4"/>
  </w:num>
  <w:num w:numId="4" w16cid:durableId="1670711391">
    <w:abstractNumId w:val="5"/>
  </w:num>
  <w:num w:numId="5" w16cid:durableId="1365011995">
    <w:abstractNumId w:val="0"/>
  </w:num>
  <w:num w:numId="6" w16cid:durableId="1338462929">
    <w:abstractNumId w:val="6"/>
  </w:num>
  <w:num w:numId="7" w16cid:durableId="1073818988">
    <w:abstractNumId w:val="9"/>
  </w:num>
  <w:num w:numId="8" w16cid:durableId="2045868128">
    <w:abstractNumId w:val="13"/>
  </w:num>
  <w:num w:numId="9" w16cid:durableId="1820731545">
    <w:abstractNumId w:val="11"/>
  </w:num>
  <w:num w:numId="10" w16cid:durableId="1407025074">
    <w:abstractNumId w:val="10"/>
  </w:num>
  <w:num w:numId="11" w16cid:durableId="2115199791">
    <w:abstractNumId w:val="2"/>
  </w:num>
  <w:num w:numId="12" w16cid:durableId="897974926">
    <w:abstractNumId w:val="12"/>
  </w:num>
  <w:num w:numId="13" w16cid:durableId="488405731">
    <w:abstractNumId w:val="7"/>
  </w:num>
  <w:num w:numId="14" w16cid:durableId="3765873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949"/>
    <w:rsid w:val="000556E8"/>
    <w:rsid w:val="00062741"/>
    <w:rsid w:val="00066B73"/>
    <w:rsid w:val="00076A20"/>
    <w:rsid w:val="00084E70"/>
    <w:rsid w:val="000958AD"/>
    <w:rsid w:val="00095AE0"/>
    <w:rsid w:val="000A633C"/>
    <w:rsid w:val="000A7124"/>
    <w:rsid w:val="000C3B7D"/>
    <w:rsid w:val="000C527D"/>
    <w:rsid w:val="000D02B7"/>
    <w:rsid w:val="000E1DBC"/>
    <w:rsid w:val="000F49DD"/>
    <w:rsid w:val="00101561"/>
    <w:rsid w:val="00120AB1"/>
    <w:rsid w:val="001360D5"/>
    <w:rsid w:val="00150DD1"/>
    <w:rsid w:val="0015264C"/>
    <w:rsid w:val="00155F81"/>
    <w:rsid w:val="00164B60"/>
    <w:rsid w:val="0017271A"/>
    <w:rsid w:val="00176B9A"/>
    <w:rsid w:val="00194D96"/>
    <w:rsid w:val="001A783A"/>
    <w:rsid w:val="001B4487"/>
    <w:rsid w:val="001C1EFC"/>
    <w:rsid w:val="001D3CA6"/>
    <w:rsid w:val="001E276D"/>
    <w:rsid w:val="001E7362"/>
    <w:rsid w:val="001F1412"/>
    <w:rsid w:val="001F5F5A"/>
    <w:rsid w:val="001F7002"/>
    <w:rsid w:val="0020233A"/>
    <w:rsid w:val="002109F4"/>
    <w:rsid w:val="00222AA6"/>
    <w:rsid w:val="00224DB0"/>
    <w:rsid w:val="00225555"/>
    <w:rsid w:val="00226E5E"/>
    <w:rsid w:val="002751F4"/>
    <w:rsid w:val="0027720C"/>
    <w:rsid w:val="002825D8"/>
    <w:rsid w:val="002857C4"/>
    <w:rsid w:val="00291781"/>
    <w:rsid w:val="00293F34"/>
    <w:rsid w:val="002A074F"/>
    <w:rsid w:val="002B3577"/>
    <w:rsid w:val="002C0217"/>
    <w:rsid w:val="002E6FF3"/>
    <w:rsid w:val="00310F52"/>
    <w:rsid w:val="00312E53"/>
    <w:rsid w:val="003357D1"/>
    <w:rsid w:val="00344283"/>
    <w:rsid w:val="003604BE"/>
    <w:rsid w:val="00364B7A"/>
    <w:rsid w:val="00370D1C"/>
    <w:rsid w:val="00386B49"/>
    <w:rsid w:val="003B59CA"/>
    <w:rsid w:val="00401EA8"/>
    <w:rsid w:val="004044AA"/>
    <w:rsid w:val="00415869"/>
    <w:rsid w:val="00430EDD"/>
    <w:rsid w:val="00434A24"/>
    <w:rsid w:val="00446179"/>
    <w:rsid w:val="0044764E"/>
    <w:rsid w:val="00455F9D"/>
    <w:rsid w:val="004601C8"/>
    <w:rsid w:val="00461012"/>
    <w:rsid w:val="00466930"/>
    <w:rsid w:val="0048335E"/>
    <w:rsid w:val="004E2F21"/>
    <w:rsid w:val="004E3ABE"/>
    <w:rsid w:val="004E7B2E"/>
    <w:rsid w:val="00502738"/>
    <w:rsid w:val="005277E8"/>
    <w:rsid w:val="00530182"/>
    <w:rsid w:val="00536F99"/>
    <w:rsid w:val="00537AA3"/>
    <w:rsid w:val="00545592"/>
    <w:rsid w:val="00547268"/>
    <w:rsid w:val="0055234D"/>
    <w:rsid w:val="00553931"/>
    <w:rsid w:val="00561207"/>
    <w:rsid w:val="00563C20"/>
    <w:rsid w:val="00581CC6"/>
    <w:rsid w:val="00586064"/>
    <w:rsid w:val="00587069"/>
    <w:rsid w:val="005A5B96"/>
    <w:rsid w:val="005C3366"/>
    <w:rsid w:val="005C6983"/>
    <w:rsid w:val="005D69C2"/>
    <w:rsid w:val="005E1E9C"/>
    <w:rsid w:val="005E43EB"/>
    <w:rsid w:val="005F7245"/>
    <w:rsid w:val="00617B82"/>
    <w:rsid w:val="006226FA"/>
    <w:rsid w:val="006314D9"/>
    <w:rsid w:val="00634C62"/>
    <w:rsid w:val="00641204"/>
    <w:rsid w:val="00642AD0"/>
    <w:rsid w:val="0064390C"/>
    <w:rsid w:val="0067145D"/>
    <w:rsid w:val="0068249D"/>
    <w:rsid w:val="00685333"/>
    <w:rsid w:val="0068606F"/>
    <w:rsid w:val="00697746"/>
    <w:rsid w:val="006A133B"/>
    <w:rsid w:val="006B641A"/>
    <w:rsid w:val="006E2466"/>
    <w:rsid w:val="006E7FB1"/>
    <w:rsid w:val="006F1F8E"/>
    <w:rsid w:val="006F7168"/>
    <w:rsid w:val="006F73E6"/>
    <w:rsid w:val="007037FC"/>
    <w:rsid w:val="00704991"/>
    <w:rsid w:val="0072372A"/>
    <w:rsid w:val="0072574F"/>
    <w:rsid w:val="00734FC2"/>
    <w:rsid w:val="00740269"/>
    <w:rsid w:val="00741B9E"/>
    <w:rsid w:val="00746AC8"/>
    <w:rsid w:val="00752577"/>
    <w:rsid w:val="007601E5"/>
    <w:rsid w:val="007676CA"/>
    <w:rsid w:val="00771FB7"/>
    <w:rsid w:val="00790623"/>
    <w:rsid w:val="00792994"/>
    <w:rsid w:val="007A1B7F"/>
    <w:rsid w:val="007C0181"/>
    <w:rsid w:val="007C290F"/>
    <w:rsid w:val="007C2A90"/>
    <w:rsid w:val="007C2F04"/>
    <w:rsid w:val="007D6801"/>
    <w:rsid w:val="007E0BFE"/>
    <w:rsid w:val="007E443E"/>
    <w:rsid w:val="007F0C68"/>
    <w:rsid w:val="00824DDC"/>
    <w:rsid w:val="00847F3D"/>
    <w:rsid w:val="00853797"/>
    <w:rsid w:val="008711DE"/>
    <w:rsid w:val="008714EC"/>
    <w:rsid w:val="0087603E"/>
    <w:rsid w:val="00886020"/>
    <w:rsid w:val="0089172B"/>
    <w:rsid w:val="00893D61"/>
    <w:rsid w:val="008A2468"/>
    <w:rsid w:val="008B501E"/>
    <w:rsid w:val="008D1487"/>
    <w:rsid w:val="008E0216"/>
    <w:rsid w:val="008F23DA"/>
    <w:rsid w:val="0090014B"/>
    <w:rsid w:val="009027BF"/>
    <w:rsid w:val="00903BA6"/>
    <w:rsid w:val="00904031"/>
    <w:rsid w:val="0091092A"/>
    <w:rsid w:val="00913BB2"/>
    <w:rsid w:val="00917614"/>
    <w:rsid w:val="009437F0"/>
    <w:rsid w:val="00950438"/>
    <w:rsid w:val="00970AA2"/>
    <w:rsid w:val="00973071"/>
    <w:rsid w:val="00983008"/>
    <w:rsid w:val="009C2830"/>
    <w:rsid w:val="009D2E3E"/>
    <w:rsid w:val="009D3B2F"/>
    <w:rsid w:val="009D71E8"/>
    <w:rsid w:val="009F1EAE"/>
    <w:rsid w:val="00A16978"/>
    <w:rsid w:val="00A35571"/>
    <w:rsid w:val="00A45D5B"/>
    <w:rsid w:val="00A534BB"/>
    <w:rsid w:val="00A53E74"/>
    <w:rsid w:val="00A651FD"/>
    <w:rsid w:val="00A71898"/>
    <w:rsid w:val="00A85EE5"/>
    <w:rsid w:val="00A92299"/>
    <w:rsid w:val="00A9507A"/>
    <w:rsid w:val="00AA02EF"/>
    <w:rsid w:val="00AA39B2"/>
    <w:rsid w:val="00AA413C"/>
    <w:rsid w:val="00AB0CA6"/>
    <w:rsid w:val="00AB4007"/>
    <w:rsid w:val="00AE6F49"/>
    <w:rsid w:val="00AF39AE"/>
    <w:rsid w:val="00AF63B2"/>
    <w:rsid w:val="00B20107"/>
    <w:rsid w:val="00B31740"/>
    <w:rsid w:val="00B32628"/>
    <w:rsid w:val="00B3677C"/>
    <w:rsid w:val="00B527B0"/>
    <w:rsid w:val="00B71F5E"/>
    <w:rsid w:val="00B73242"/>
    <w:rsid w:val="00B820BA"/>
    <w:rsid w:val="00B82DEF"/>
    <w:rsid w:val="00B93556"/>
    <w:rsid w:val="00B96F66"/>
    <w:rsid w:val="00BA51CA"/>
    <w:rsid w:val="00BA632D"/>
    <w:rsid w:val="00BD107F"/>
    <w:rsid w:val="00BD15DF"/>
    <w:rsid w:val="00BD18A3"/>
    <w:rsid w:val="00BD64AC"/>
    <w:rsid w:val="00BD7CA8"/>
    <w:rsid w:val="00C165C2"/>
    <w:rsid w:val="00C27AC9"/>
    <w:rsid w:val="00C375D7"/>
    <w:rsid w:val="00C57532"/>
    <w:rsid w:val="00CA593E"/>
    <w:rsid w:val="00CB7559"/>
    <w:rsid w:val="00CC004B"/>
    <w:rsid w:val="00CC338C"/>
    <w:rsid w:val="00CD1EA4"/>
    <w:rsid w:val="00CE7294"/>
    <w:rsid w:val="00CF5A85"/>
    <w:rsid w:val="00D10E71"/>
    <w:rsid w:val="00D11E13"/>
    <w:rsid w:val="00D2719C"/>
    <w:rsid w:val="00D3190D"/>
    <w:rsid w:val="00D33FE5"/>
    <w:rsid w:val="00D36716"/>
    <w:rsid w:val="00D51D55"/>
    <w:rsid w:val="00D606A3"/>
    <w:rsid w:val="00D665CE"/>
    <w:rsid w:val="00D7387B"/>
    <w:rsid w:val="00DA2A5E"/>
    <w:rsid w:val="00DA5825"/>
    <w:rsid w:val="00DA6A5F"/>
    <w:rsid w:val="00DC4624"/>
    <w:rsid w:val="00DD1A30"/>
    <w:rsid w:val="00DE5C02"/>
    <w:rsid w:val="00DF0C73"/>
    <w:rsid w:val="00E112F8"/>
    <w:rsid w:val="00E360BE"/>
    <w:rsid w:val="00E60C45"/>
    <w:rsid w:val="00E66558"/>
    <w:rsid w:val="00E70F5E"/>
    <w:rsid w:val="00E758B5"/>
    <w:rsid w:val="00E86FD1"/>
    <w:rsid w:val="00EA36F9"/>
    <w:rsid w:val="00EC1A36"/>
    <w:rsid w:val="00EC3D3A"/>
    <w:rsid w:val="00F00D5F"/>
    <w:rsid w:val="00F1561D"/>
    <w:rsid w:val="00F16F0E"/>
    <w:rsid w:val="00F27221"/>
    <w:rsid w:val="00F357A2"/>
    <w:rsid w:val="00F41FE1"/>
    <w:rsid w:val="00F51968"/>
    <w:rsid w:val="00F5612D"/>
    <w:rsid w:val="00F842B9"/>
    <w:rsid w:val="00F87109"/>
    <w:rsid w:val="00F92BEB"/>
    <w:rsid w:val="00F96EBA"/>
    <w:rsid w:val="00FB538E"/>
    <w:rsid w:val="00FC2594"/>
    <w:rsid w:val="00FC41F1"/>
    <w:rsid w:val="00FC7655"/>
    <w:rsid w:val="00FD15A8"/>
    <w:rsid w:val="00FD5F30"/>
    <w:rsid w:val="00FE0F5C"/>
    <w:rsid w:val="00FF34DA"/>
    <w:rsid w:val="0B3E0600"/>
    <w:rsid w:val="0EC7CBCB"/>
    <w:rsid w:val="0FD59BB9"/>
    <w:rsid w:val="11BFB0E1"/>
    <w:rsid w:val="1227BFFC"/>
    <w:rsid w:val="127076BB"/>
    <w:rsid w:val="148D9580"/>
    <w:rsid w:val="1495F4F8"/>
    <w:rsid w:val="25180A92"/>
    <w:rsid w:val="2C56E705"/>
    <w:rsid w:val="361B320E"/>
    <w:rsid w:val="372A0CD5"/>
    <w:rsid w:val="3D4F437A"/>
    <w:rsid w:val="3E219E84"/>
    <w:rsid w:val="43304FCC"/>
    <w:rsid w:val="4A5AFA4D"/>
    <w:rsid w:val="56BC4ADB"/>
    <w:rsid w:val="579ECBD0"/>
    <w:rsid w:val="58E7C004"/>
    <w:rsid w:val="5D547E82"/>
    <w:rsid w:val="61EBA27B"/>
    <w:rsid w:val="6205F9D4"/>
    <w:rsid w:val="6247E9BD"/>
    <w:rsid w:val="632C0854"/>
    <w:rsid w:val="6A4DE8E6"/>
    <w:rsid w:val="6E128273"/>
    <w:rsid w:val="7611AB73"/>
    <w:rsid w:val="78915F43"/>
    <w:rsid w:val="7D735748"/>
    <w:rsid w:val="7E055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E86FD1"/>
    <w:pPr>
      <w:autoSpaceDE w:val="0"/>
      <w:adjustRightInd w:val="0"/>
    </w:pPr>
    <w:rPr>
      <w:rFonts w:eastAsiaTheme="minorHAnsi" w:cs="Arial"/>
      <w:color w:val="000000"/>
      <w:sz w:val="24"/>
      <w:szCs w:val="24"/>
      <w:lang w:eastAsia="en-US"/>
    </w:rPr>
  </w:style>
  <w:style w:type="table" w:styleId="TableGrid">
    <w:name w:val="Table Grid"/>
    <w:basedOn w:val="TableNormal"/>
    <w:uiPriority w:val="39"/>
    <w:rsid w:val="00F561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F34DA"/>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FF34DA"/>
  </w:style>
  <w:style w:type="character" w:customStyle="1" w:styleId="eop">
    <w:name w:val="eop"/>
    <w:basedOn w:val="DefaultParagraphFont"/>
    <w:rsid w:val="00FF3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20395">
      <w:bodyDiv w:val="1"/>
      <w:marLeft w:val="0"/>
      <w:marRight w:val="0"/>
      <w:marTop w:val="0"/>
      <w:marBottom w:val="0"/>
      <w:divBdr>
        <w:top w:val="none" w:sz="0" w:space="0" w:color="auto"/>
        <w:left w:val="none" w:sz="0" w:space="0" w:color="auto"/>
        <w:bottom w:val="none" w:sz="0" w:space="0" w:color="auto"/>
        <w:right w:val="none" w:sz="0" w:space="0" w:color="auto"/>
      </w:divBdr>
    </w:div>
    <w:div w:id="354037313">
      <w:bodyDiv w:val="1"/>
      <w:marLeft w:val="0"/>
      <w:marRight w:val="0"/>
      <w:marTop w:val="0"/>
      <w:marBottom w:val="0"/>
      <w:divBdr>
        <w:top w:val="none" w:sz="0" w:space="0" w:color="auto"/>
        <w:left w:val="none" w:sz="0" w:space="0" w:color="auto"/>
        <w:bottom w:val="none" w:sz="0" w:space="0" w:color="auto"/>
        <w:right w:val="none" w:sz="0" w:space="0" w:color="auto"/>
      </w:divBdr>
    </w:div>
    <w:div w:id="461650645">
      <w:bodyDiv w:val="1"/>
      <w:marLeft w:val="0"/>
      <w:marRight w:val="0"/>
      <w:marTop w:val="0"/>
      <w:marBottom w:val="0"/>
      <w:divBdr>
        <w:top w:val="none" w:sz="0" w:space="0" w:color="auto"/>
        <w:left w:val="none" w:sz="0" w:space="0" w:color="auto"/>
        <w:bottom w:val="none" w:sz="0" w:space="0" w:color="auto"/>
        <w:right w:val="none" w:sz="0" w:space="0" w:color="auto"/>
      </w:divBdr>
    </w:div>
    <w:div w:id="486944885">
      <w:bodyDiv w:val="1"/>
      <w:marLeft w:val="0"/>
      <w:marRight w:val="0"/>
      <w:marTop w:val="0"/>
      <w:marBottom w:val="0"/>
      <w:divBdr>
        <w:top w:val="none" w:sz="0" w:space="0" w:color="auto"/>
        <w:left w:val="none" w:sz="0" w:space="0" w:color="auto"/>
        <w:bottom w:val="none" w:sz="0" w:space="0" w:color="auto"/>
        <w:right w:val="none" w:sz="0" w:space="0" w:color="auto"/>
      </w:divBdr>
    </w:div>
    <w:div w:id="1118644257">
      <w:bodyDiv w:val="1"/>
      <w:marLeft w:val="0"/>
      <w:marRight w:val="0"/>
      <w:marTop w:val="0"/>
      <w:marBottom w:val="0"/>
      <w:divBdr>
        <w:top w:val="none" w:sz="0" w:space="0" w:color="auto"/>
        <w:left w:val="none" w:sz="0" w:space="0" w:color="auto"/>
        <w:bottom w:val="none" w:sz="0" w:space="0" w:color="auto"/>
        <w:right w:val="none" w:sz="0" w:space="0" w:color="auto"/>
      </w:divBdr>
    </w:div>
    <w:div w:id="1542132849">
      <w:bodyDiv w:val="1"/>
      <w:marLeft w:val="0"/>
      <w:marRight w:val="0"/>
      <w:marTop w:val="0"/>
      <w:marBottom w:val="0"/>
      <w:divBdr>
        <w:top w:val="none" w:sz="0" w:space="0" w:color="auto"/>
        <w:left w:val="none" w:sz="0" w:space="0" w:color="auto"/>
        <w:bottom w:val="none" w:sz="0" w:space="0" w:color="auto"/>
        <w:right w:val="none" w:sz="0" w:space="0" w:color="auto"/>
      </w:divBdr>
    </w:div>
    <w:div w:id="1908804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ducation-evidence/guidance-reports/literacy-ks3-ks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vidence-summaries/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B67264803F624FB7258DB3507B6C7B" ma:contentTypeVersion="4" ma:contentTypeDescription="Create a new document." ma:contentTypeScope="" ma:versionID="488f98554dcd3f7604fbb3c406107bd1">
  <xsd:schema xmlns:xsd="http://www.w3.org/2001/XMLSchema" xmlns:xs="http://www.w3.org/2001/XMLSchema" xmlns:p="http://schemas.microsoft.com/office/2006/metadata/properties" xmlns:ns2="9f4e9cfc-077f-4507-aaa0-28dbf622cb25" targetNamespace="http://schemas.microsoft.com/office/2006/metadata/properties" ma:root="true" ma:fieldsID="c34c0cffc4e9a2c349872d272d6d674d" ns2:_="">
    <xsd:import namespace="9f4e9cfc-077f-4507-aaa0-28dbf622cb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9cfc-077f-4507-aaa0-28dbf622cb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04FF1-BC2B-4E34-9FBE-EC07F73289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105A08-C0CE-4373-B2A3-6A9C723A7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9cfc-077f-4507-aaa0-28dbf622cb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BBF941-A0E0-45E3-95A4-B1445ACB5790}">
  <ds:schemaRefs>
    <ds:schemaRef ds:uri="http://schemas.openxmlformats.org/officeDocument/2006/bibliography"/>
  </ds:schemaRefs>
</ds:datastoreItem>
</file>

<file path=customXml/itemProps4.xml><?xml version="1.0" encoding="utf-8"?>
<ds:datastoreItem xmlns:ds="http://schemas.openxmlformats.org/officeDocument/2006/customXml" ds:itemID="{F5A02C73-88AC-449B-B34A-DE0CA77184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3498</Words>
  <Characters>19940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J Nicholas</cp:lastModifiedBy>
  <cp:revision>4</cp:revision>
  <cp:lastPrinted>2014-09-17T13:26:00Z</cp:lastPrinted>
  <dcterms:created xsi:type="dcterms:W3CDTF">2025-11-28T10:26:00Z</dcterms:created>
  <dcterms:modified xsi:type="dcterms:W3CDTF">2025-11-28T10:29:00Z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0x010100B5B67264803F624FB7258DB3507B6C7B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