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9A3B2" w14:textId="6E06431D" w:rsidR="005E4681" w:rsidRDefault="00B73FBA" w:rsidP="00B73FBA">
      <w:pPr>
        <w:jc w:val="center"/>
        <w:rPr>
          <w:rFonts w:ascii="Century Gothic" w:hAnsi="Century Gothic"/>
          <w:b/>
          <w:bCs/>
        </w:rPr>
      </w:pPr>
      <w:r w:rsidRPr="00955FAB">
        <w:rPr>
          <w:rFonts w:ascii="Century Gothic" w:hAnsi="Century Gothic"/>
          <w:b/>
          <w:bCs/>
        </w:rPr>
        <w:t>202</w:t>
      </w:r>
      <w:r w:rsidR="00A67EA0">
        <w:rPr>
          <w:rFonts w:ascii="Century Gothic" w:hAnsi="Century Gothic"/>
          <w:b/>
          <w:bCs/>
        </w:rPr>
        <w:t>5</w:t>
      </w:r>
      <w:r w:rsidR="00044F3C">
        <w:rPr>
          <w:rFonts w:ascii="Century Gothic" w:hAnsi="Century Gothic"/>
          <w:b/>
          <w:bCs/>
        </w:rPr>
        <w:t>-2</w:t>
      </w:r>
      <w:r w:rsidR="00A67EA0">
        <w:rPr>
          <w:rFonts w:ascii="Century Gothic" w:hAnsi="Century Gothic"/>
          <w:b/>
          <w:bCs/>
        </w:rPr>
        <w:t>6</w:t>
      </w:r>
      <w:r w:rsidRPr="00955FAB">
        <w:rPr>
          <w:rFonts w:ascii="Century Gothic" w:hAnsi="Century Gothic"/>
          <w:b/>
          <w:bCs/>
        </w:rPr>
        <w:t xml:space="preserve"> CREATIVE </w:t>
      </w:r>
      <w:proofErr w:type="gramStart"/>
      <w:r w:rsidRPr="00955FAB">
        <w:rPr>
          <w:rFonts w:ascii="Century Gothic" w:hAnsi="Century Gothic"/>
          <w:b/>
          <w:bCs/>
        </w:rPr>
        <w:t>ARTS</w:t>
      </w:r>
      <w:proofErr w:type="gramEnd"/>
      <w:r w:rsidRPr="00955FAB">
        <w:rPr>
          <w:rFonts w:ascii="Century Gothic" w:hAnsi="Century Gothic"/>
          <w:b/>
          <w:bCs/>
        </w:rPr>
        <w:t xml:space="preserve"> INTENT STATEMENT</w:t>
      </w:r>
    </w:p>
    <w:p w14:paraId="5EDD0F8E" w14:textId="77777777" w:rsidR="009D469A" w:rsidRDefault="009D469A" w:rsidP="00B73FBA">
      <w:pPr>
        <w:jc w:val="center"/>
        <w:rPr>
          <w:rFonts w:ascii="Century Gothic" w:hAnsi="Century Gothic"/>
          <w:b/>
          <w:bCs/>
        </w:rPr>
      </w:pPr>
    </w:p>
    <w:p w14:paraId="4B203D9A" w14:textId="77777777" w:rsidR="00D83B5C" w:rsidRDefault="009D469A" w:rsidP="00B73FBA">
      <w:pPr>
        <w:jc w:val="center"/>
        <w:rPr>
          <w:rFonts w:ascii="Century Gothic" w:hAnsi="Century Gothic"/>
          <w:i/>
          <w:iCs/>
        </w:rPr>
      </w:pPr>
      <w:r w:rsidRPr="009D469A">
        <w:rPr>
          <w:rFonts w:ascii="Century Gothic" w:hAnsi="Century Gothic"/>
          <w:i/>
          <w:iCs/>
        </w:rPr>
        <w:t>‘Playing in an orchestra teaches something essential: how to listen, how to collaborate, and how to build something greater than oneself. It’s a model for how society could work- everyone bringing their individuality to serve a common goal. For young people, this experience is not only musical but civic. It shows that creation, empathy and cooperation are the true foundations of a better world.”</w:t>
      </w:r>
      <w:r>
        <w:rPr>
          <w:rFonts w:ascii="Century Gothic" w:hAnsi="Century Gothic"/>
          <w:i/>
          <w:iCs/>
        </w:rPr>
        <w:t xml:space="preserve"> </w:t>
      </w:r>
    </w:p>
    <w:p w14:paraId="6A826EF2" w14:textId="718D0C5D" w:rsidR="009D469A" w:rsidRPr="009D469A" w:rsidRDefault="009D469A" w:rsidP="00B73FBA">
      <w:pPr>
        <w:jc w:val="center"/>
        <w:rPr>
          <w:rFonts w:ascii="Century Gothic" w:hAnsi="Century Gothic"/>
          <w:i/>
          <w:iCs/>
        </w:rPr>
      </w:pPr>
      <w:r>
        <w:rPr>
          <w:rFonts w:ascii="Century Gothic" w:hAnsi="Century Gothic"/>
          <w:i/>
          <w:iCs/>
        </w:rPr>
        <w:t>Alexandre Bloch, NYO Conductor January 2026</w:t>
      </w:r>
    </w:p>
    <w:p w14:paraId="7E4C1CE0" w14:textId="48FCAD18" w:rsidR="00B73FBA" w:rsidRPr="00955FAB" w:rsidRDefault="00B73FBA" w:rsidP="00B73FBA">
      <w:pPr>
        <w:jc w:val="center"/>
        <w:rPr>
          <w:rFonts w:ascii="Century Gothic" w:hAnsi="Century Gothic"/>
          <w:b/>
          <w:bCs/>
        </w:rPr>
      </w:pPr>
    </w:p>
    <w:p w14:paraId="60AE8E05" w14:textId="162ACAEF" w:rsidR="00C37307" w:rsidRPr="00955FAB" w:rsidRDefault="00C37307" w:rsidP="00C37307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Segoe UI"/>
          <w:sz w:val="18"/>
          <w:szCs w:val="18"/>
        </w:rPr>
      </w:pPr>
      <w:r w:rsidRPr="00955FAB">
        <w:rPr>
          <w:rStyle w:val="normaltextrun"/>
          <w:rFonts w:ascii="Century Gothic" w:hAnsi="Century Gothic" w:cs="Segoe UI"/>
        </w:rPr>
        <w:t xml:space="preserve">In </w:t>
      </w:r>
      <w:r w:rsidR="00044F3C">
        <w:rPr>
          <w:rStyle w:val="normaltextrun"/>
          <w:rFonts w:ascii="Century Gothic" w:hAnsi="Century Gothic" w:cs="Segoe UI"/>
        </w:rPr>
        <w:t>Creative Arts</w:t>
      </w:r>
      <w:r w:rsidRPr="00955FAB">
        <w:rPr>
          <w:rStyle w:val="normaltextrun"/>
          <w:rFonts w:ascii="Century Gothic" w:hAnsi="Century Gothic" w:cs="Segoe UI"/>
        </w:rPr>
        <w:t xml:space="preserve"> we support the school’s curriculum intent.</w:t>
      </w:r>
      <w:r w:rsidRPr="00955FAB">
        <w:rPr>
          <w:rStyle w:val="eop"/>
          <w:rFonts w:ascii="Century Gothic" w:hAnsi="Century Gothic" w:cs="Segoe UI"/>
        </w:rPr>
        <w:t> </w:t>
      </w:r>
    </w:p>
    <w:p w14:paraId="238B3EDE" w14:textId="77777777" w:rsidR="00C37307" w:rsidRPr="00955FAB" w:rsidRDefault="00C37307" w:rsidP="00C37307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Segoe UI"/>
          <w:sz w:val="18"/>
          <w:szCs w:val="18"/>
        </w:rPr>
      </w:pPr>
      <w:r w:rsidRPr="00955FAB">
        <w:rPr>
          <w:rStyle w:val="eop"/>
          <w:rFonts w:ascii="Century Gothic" w:hAnsi="Century Gothic" w:cs="Segoe UI"/>
        </w:rPr>
        <w:t> </w:t>
      </w:r>
    </w:p>
    <w:p w14:paraId="2FF79774" w14:textId="18E93742" w:rsidR="00C37307" w:rsidRPr="00955FAB" w:rsidRDefault="00C37307" w:rsidP="00C37307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Century Gothic" w:hAnsi="Century Gothic" w:cs="Segoe UI"/>
        </w:rPr>
      </w:pPr>
      <w:r w:rsidRPr="00955FAB">
        <w:rPr>
          <w:rStyle w:val="normaltextrun"/>
          <w:rFonts w:ascii="Century Gothic" w:hAnsi="Century Gothic" w:cs="Segoe UI"/>
        </w:rPr>
        <w:t xml:space="preserve">We challenge students to expand their </w:t>
      </w:r>
      <w:r w:rsidR="00595FC0">
        <w:rPr>
          <w:rStyle w:val="normaltextrun"/>
          <w:rFonts w:ascii="Century Gothic" w:hAnsi="Century Gothic" w:cs="Segoe UI"/>
        </w:rPr>
        <w:t xml:space="preserve">artistic, dramatic and </w:t>
      </w:r>
      <w:r w:rsidRPr="00955FAB">
        <w:rPr>
          <w:rStyle w:val="normaltextrun"/>
          <w:rFonts w:ascii="Century Gothic" w:hAnsi="Century Gothic" w:cs="Segoe UI"/>
        </w:rPr>
        <w:t>musical knowledge</w:t>
      </w:r>
      <w:r w:rsidR="00595FC0">
        <w:rPr>
          <w:rStyle w:val="normaltextrun"/>
          <w:rFonts w:ascii="Century Gothic" w:hAnsi="Century Gothic" w:cs="Segoe UI"/>
        </w:rPr>
        <w:t xml:space="preserve"> through being immersed in creative experiences.</w:t>
      </w:r>
    </w:p>
    <w:p w14:paraId="4879F796" w14:textId="77777777" w:rsidR="00C37307" w:rsidRPr="00955FAB" w:rsidRDefault="00C37307" w:rsidP="00C37307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entury Gothic" w:hAnsi="Century Gothic" w:cs="Segoe UI"/>
        </w:rPr>
      </w:pPr>
      <w:r w:rsidRPr="00955FAB">
        <w:rPr>
          <w:rStyle w:val="normaltextrun"/>
          <w:rFonts w:ascii="Century Gothic" w:hAnsi="Century Gothic" w:cs="Segoe UI"/>
        </w:rPr>
        <w:t>We aim to foster a culture of aspiration and personal achievement.</w:t>
      </w:r>
      <w:r w:rsidRPr="00955FAB">
        <w:rPr>
          <w:rStyle w:val="eop"/>
          <w:rFonts w:ascii="Century Gothic" w:hAnsi="Century Gothic" w:cs="Segoe UI"/>
        </w:rPr>
        <w:t> </w:t>
      </w:r>
    </w:p>
    <w:p w14:paraId="0A1C030C" w14:textId="77777777" w:rsidR="00C37307" w:rsidRPr="00955FAB" w:rsidRDefault="00C37307" w:rsidP="00C37307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entury Gothic" w:hAnsi="Century Gothic" w:cs="Segoe UI"/>
        </w:rPr>
      </w:pPr>
      <w:r w:rsidRPr="00955FAB">
        <w:rPr>
          <w:rStyle w:val="normaltextrun"/>
          <w:rFonts w:ascii="Century Gothic" w:hAnsi="Century Gothic" w:cs="Segoe UI"/>
        </w:rPr>
        <w:t>We consider the needs of the individual, emotional and learning.</w:t>
      </w:r>
      <w:r w:rsidRPr="00955FAB">
        <w:rPr>
          <w:rStyle w:val="eop"/>
          <w:rFonts w:ascii="Century Gothic" w:hAnsi="Century Gothic" w:cs="Segoe UI"/>
        </w:rPr>
        <w:t> </w:t>
      </w:r>
    </w:p>
    <w:p w14:paraId="6FAD96C2" w14:textId="45432338" w:rsidR="00C37307" w:rsidRPr="00955FAB" w:rsidRDefault="00C37307" w:rsidP="00C37307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entury Gothic" w:hAnsi="Century Gothic" w:cs="Segoe UI"/>
        </w:rPr>
      </w:pPr>
      <w:r w:rsidRPr="00955FAB">
        <w:rPr>
          <w:rStyle w:val="normaltextrun"/>
          <w:rFonts w:ascii="Century Gothic" w:hAnsi="Century Gothic" w:cs="Segoe UI"/>
        </w:rPr>
        <w:t>We aim to foster a growth mindset that allows for both success and failure</w:t>
      </w:r>
      <w:r w:rsidR="006B7C7E" w:rsidRPr="00955FAB">
        <w:rPr>
          <w:rStyle w:val="normaltextrun"/>
          <w:rFonts w:ascii="Century Gothic" w:hAnsi="Century Gothic" w:cs="Segoe UI"/>
        </w:rPr>
        <w:t xml:space="preserve">, </w:t>
      </w:r>
      <w:r w:rsidR="00044F3C">
        <w:rPr>
          <w:rStyle w:val="normaltextrun"/>
          <w:rFonts w:ascii="Century Gothic" w:hAnsi="Century Gothic" w:cs="Segoe UI"/>
        </w:rPr>
        <w:t>understanding the five phases of the creative process</w:t>
      </w:r>
      <w:r w:rsidR="006B7C7E" w:rsidRPr="00955FAB">
        <w:rPr>
          <w:rStyle w:val="normaltextrun"/>
          <w:rFonts w:ascii="Century Gothic" w:hAnsi="Century Gothic" w:cs="Segoe UI"/>
        </w:rPr>
        <w:t xml:space="preserve"> questions and encouraging ‘process over product’. </w:t>
      </w:r>
    </w:p>
    <w:p w14:paraId="0526BD93" w14:textId="3A435A4A" w:rsidR="006B7C7E" w:rsidRPr="00955FAB" w:rsidRDefault="006B7C7E" w:rsidP="006B7C7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 w:cs="Segoe UI"/>
        </w:rPr>
      </w:pPr>
    </w:p>
    <w:p w14:paraId="1B32038F" w14:textId="77777777" w:rsidR="006B7C7E" w:rsidRPr="00955FAB" w:rsidRDefault="006B7C7E" w:rsidP="006B7C7E">
      <w:pPr>
        <w:pStyle w:val="paragraph"/>
        <w:spacing w:before="0" w:beforeAutospacing="0" w:after="0" w:afterAutospacing="0"/>
        <w:textAlignment w:val="baseline"/>
        <w:rPr>
          <w:rFonts w:ascii="Century Gothic" w:hAnsi="Century Gothic"/>
        </w:rPr>
      </w:pPr>
      <w:r w:rsidRPr="00955FAB">
        <w:rPr>
          <w:rStyle w:val="normaltextrun"/>
          <w:rFonts w:ascii="Century Gothic" w:hAnsi="Century Gothic"/>
          <w:u w:val="single"/>
        </w:rPr>
        <w:t>Rationale</w:t>
      </w:r>
      <w:r w:rsidRPr="00955FAB">
        <w:rPr>
          <w:rStyle w:val="eop"/>
          <w:rFonts w:ascii="Century Gothic" w:hAnsi="Century Gothic"/>
        </w:rPr>
        <w:t> </w:t>
      </w:r>
    </w:p>
    <w:p w14:paraId="68BF5139" w14:textId="77777777" w:rsidR="006B7C7E" w:rsidRPr="00955FAB" w:rsidRDefault="006B7C7E" w:rsidP="006B7C7E">
      <w:pPr>
        <w:pStyle w:val="paragraph"/>
        <w:spacing w:before="0" w:beforeAutospacing="0" w:after="0" w:afterAutospacing="0"/>
        <w:textAlignment w:val="baseline"/>
        <w:rPr>
          <w:rFonts w:ascii="Century Gothic" w:hAnsi="Century Gothic"/>
        </w:rPr>
      </w:pPr>
      <w:r w:rsidRPr="00955FAB">
        <w:rPr>
          <w:rStyle w:val="eop"/>
          <w:rFonts w:ascii="Century Gothic" w:hAnsi="Century Gothic"/>
        </w:rPr>
        <w:t> </w:t>
      </w:r>
    </w:p>
    <w:p w14:paraId="0E9BF477" w14:textId="77777777" w:rsidR="006B7C7E" w:rsidRPr="00955FAB" w:rsidRDefault="006B7C7E" w:rsidP="006B7C7E">
      <w:pPr>
        <w:pStyle w:val="paragraph"/>
        <w:spacing w:before="0" w:beforeAutospacing="0" w:after="0" w:afterAutospacing="0"/>
        <w:textAlignment w:val="baseline"/>
        <w:rPr>
          <w:rFonts w:ascii="Century Gothic" w:hAnsi="Century Gothic"/>
        </w:rPr>
      </w:pPr>
      <w:r w:rsidRPr="00955FAB">
        <w:rPr>
          <w:rStyle w:val="normaltextrun"/>
          <w:rFonts w:ascii="Century Gothic" w:hAnsi="Century Gothic"/>
        </w:rPr>
        <w:t>We aim to provide a secure link from one Key Stage to the next with structured planning that endorses the National Curriculum.</w:t>
      </w:r>
      <w:r w:rsidRPr="00955FAB">
        <w:rPr>
          <w:rStyle w:val="eop"/>
          <w:rFonts w:ascii="Century Gothic" w:hAnsi="Century Gothic"/>
        </w:rPr>
        <w:t> </w:t>
      </w:r>
    </w:p>
    <w:p w14:paraId="0FFE3D45" w14:textId="77777777" w:rsidR="006B7C7E" w:rsidRPr="00955FAB" w:rsidRDefault="006B7C7E" w:rsidP="006B7C7E">
      <w:pPr>
        <w:pStyle w:val="paragraph"/>
        <w:spacing w:before="0" w:beforeAutospacing="0" w:after="0" w:afterAutospacing="0"/>
        <w:textAlignment w:val="baseline"/>
        <w:rPr>
          <w:rFonts w:ascii="Century Gothic" w:hAnsi="Century Gothic"/>
        </w:rPr>
      </w:pPr>
      <w:r w:rsidRPr="00955FAB">
        <w:rPr>
          <w:rStyle w:val="eop"/>
          <w:rFonts w:ascii="Century Gothic" w:hAnsi="Century Gothic"/>
        </w:rPr>
        <w:t> </w:t>
      </w:r>
    </w:p>
    <w:p w14:paraId="278130D9" w14:textId="140BC7E1" w:rsidR="006B7C7E" w:rsidRPr="00955FAB" w:rsidRDefault="006B7C7E" w:rsidP="006B7C7E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textAlignment w:val="baseline"/>
        <w:rPr>
          <w:rStyle w:val="eop"/>
          <w:rFonts w:ascii="Century Gothic" w:hAnsi="Century Gothic"/>
        </w:rPr>
      </w:pPr>
      <w:r w:rsidRPr="00955FAB">
        <w:rPr>
          <w:rStyle w:val="normaltextrun"/>
          <w:rFonts w:ascii="Century Gothic" w:hAnsi="Century Gothic"/>
        </w:rPr>
        <w:t xml:space="preserve">In the first term for year 7s at BHBS we introduce our knowledge organisers, which outline the key element of each subject, which we then </w:t>
      </w:r>
      <w:proofErr w:type="gramStart"/>
      <w:r w:rsidRPr="00955FAB">
        <w:rPr>
          <w:rStyle w:val="normaltextrun"/>
          <w:rFonts w:ascii="Century Gothic" w:hAnsi="Century Gothic"/>
        </w:rPr>
        <w:t>refer back</w:t>
      </w:r>
      <w:proofErr w:type="gramEnd"/>
      <w:r w:rsidRPr="00955FAB">
        <w:rPr>
          <w:rStyle w:val="normaltextrun"/>
          <w:rFonts w:ascii="Century Gothic" w:hAnsi="Century Gothic"/>
        </w:rPr>
        <w:t xml:space="preserve"> to throughout every scheme of work. </w:t>
      </w:r>
      <w:r w:rsidR="00B41ABE" w:rsidRPr="00955FAB">
        <w:rPr>
          <w:rStyle w:val="eop"/>
          <w:rFonts w:ascii="Century Gothic" w:hAnsi="Century Gothic"/>
        </w:rPr>
        <w:t xml:space="preserve">When students start Drama in year </w:t>
      </w:r>
      <w:proofErr w:type="gramStart"/>
      <w:r w:rsidR="00B41ABE" w:rsidRPr="00955FAB">
        <w:rPr>
          <w:rStyle w:val="eop"/>
          <w:rFonts w:ascii="Century Gothic" w:hAnsi="Century Gothic"/>
        </w:rPr>
        <w:t>8</w:t>
      </w:r>
      <w:proofErr w:type="gramEnd"/>
      <w:r w:rsidR="00B41ABE" w:rsidRPr="00955FAB">
        <w:rPr>
          <w:rStyle w:val="eop"/>
          <w:rFonts w:ascii="Century Gothic" w:hAnsi="Century Gothic"/>
        </w:rPr>
        <w:t xml:space="preserve"> we do the same.</w:t>
      </w:r>
    </w:p>
    <w:p w14:paraId="22FFBFCF" w14:textId="77777777" w:rsidR="009A2864" w:rsidRPr="00955FAB" w:rsidRDefault="009A2864" w:rsidP="009A2864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  <w:rFonts w:ascii="Century Gothic" w:hAnsi="Century Gothic"/>
        </w:rPr>
      </w:pPr>
    </w:p>
    <w:p w14:paraId="563366B5" w14:textId="77777777" w:rsidR="00457642" w:rsidRPr="00955FAB" w:rsidRDefault="009A2864" w:rsidP="00457642">
      <w:pPr>
        <w:pStyle w:val="ListParagraph"/>
        <w:numPr>
          <w:ilvl w:val="0"/>
          <w:numId w:val="9"/>
        </w:numPr>
        <w:rPr>
          <w:rFonts w:ascii="Century Gothic" w:hAnsi="Century Gothic"/>
        </w:rPr>
      </w:pPr>
      <w:r w:rsidRPr="00955FAB">
        <w:rPr>
          <w:rFonts w:ascii="Century Gothic" w:hAnsi="Century Gothic"/>
        </w:rPr>
        <w:t>Each topic is planned around the latest National Curriculum ensuring that the aims and subject content requirements are met.</w:t>
      </w:r>
      <w:r w:rsidR="002339A0" w:rsidRPr="00955FAB">
        <w:rPr>
          <w:rFonts w:ascii="Century Gothic" w:hAnsi="Century Gothic"/>
        </w:rPr>
        <w:t xml:space="preserve"> Although Drama is not in the current </w:t>
      </w:r>
      <w:r w:rsidR="00457642" w:rsidRPr="00955FAB">
        <w:rPr>
          <w:rFonts w:ascii="Century Gothic" w:hAnsi="Century Gothic"/>
        </w:rPr>
        <w:t xml:space="preserve">National Curriculum our schemes of work reflect the last requirements from 2013- </w:t>
      </w:r>
    </w:p>
    <w:p w14:paraId="241F8EAF" w14:textId="77777777" w:rsidR="00457642" w:rsidRPr="00955FAB" w:rsidRDefault="00457642" w:rsidP="00457642">
      <w:pPr>
        <w:rPr>
          <w:rFonts w:ascii="Century Gothic" w:hAnsi="Century Gothic"/>
        </w:rPr>
      </w:pPr>
    </w:p>
    <w:p w14:paraId="6B0AAFEB" w14:textId="3319F90B" w:rsidR="009A2864" w:rsidRPr="00955FAB" w:rsidRDefault="00457642" w:rsidP="00457642">
      <w:pPr>
        <w:rPr>
          <w:rFonts w:ascii="Century Gothic" w:eastAsia="Times New Roman" w:hAnsi="Century Gothic" w:cs="Times New Roman"/>
          <w:lang w:eastAsia="en-GB"/>
        </w:rPr>
      </w:pPr>
      <w:r w:rsidRPr="00955FAB">
        <w:rPr>
          <w:rFonts w:ascii="Century Gothic" w:eastAsia="Times New Roman" w:hAnsi="Century Gothic" w:cs="Segoe UI"/>
          <w:i/>
          <w:iCs/>
          <w:color w:val="706F6F"/>
          <w:shd w:val="clear" w:color="auto" w:fill="FFFFFF"/>
          <w:lang w:eastAsia="en-GB"/>
        </w:rPr>
        <w:t>All pupils should be enabled to participate in and gain knowledge, skills and understanding associated with the artistic practice of drama. Pupils should be able to adopt, create and sustain a range of roles, responding appropriately to others in role. They should have opportunities to improvise, devise and script drama for one another and a range of audiences, as well as to rehearse, refine, share and respond thoughtfully to drama and theatre performances.</w:t>
      </w:r>
    </w:p>
    <w:p w14:paraId="223BB1D3" w14:textId="77777777" w:rsidR="006B7C7E" w:rsidRPr="00955FAB" w:rsidRDefault="006B7C7E" w:rsidP="006B7C7E">
      <w:pPr>
        <w:pStyle w:val="paragraph"/>
        <w:spacing w:before="0" w:beforeAutospacing="0" w:after="0" w:afterAutospacing="0"/>
        <w:ind w:left="720"/>
        <w:textAlignment w:val="baseline"/>
        <w:rPr>
          <w:rFonts w:ascii="Century Gothic" w:hAnsi="Century Gothic"/>
        </w:rPr>
      </w:pPr>
      <w:r w:rsidRPr="00955FAB">
        <w:rPr>
          <w:rStyle w:val="eop"/>
          <w:rFonts w:ascii="Century Gothic" w:hAnsi="Century Gothic"/>
        </w:rPr>
        <w:t> </w:t>
      </w:r>
    </w:p>
    <w:p w14:paraId="73F9F7E3" w14:textId="3A774F56" w:rsidR="00B214D7" w:rsidRPr="00955FAB" w:rsidRDefault="006B7C7E" w:rsidP="00B214D7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entury Gothic" w:hAnsi="Century Gothic"/>
        </w:rPr>
      </w:pPr>
      <w:r w:rsidRPr="00955FAB">
        <w:rPr>
          <w:rStyle w:val="normaltextrun"/>
          <w:rFonts w:ascii="Century Gothic" w:hAnsi="Century Gothic"/>
        </w:rPr>
        <w:lastRenderedPageBreak/>
        <w:t xml:space="preserve">The first term is also designed to standardise our </w:t>
      </w:r>
      <w:r w:rsidR="00B41ABE" w:rsidRPr="00955FAB">
        <w:rPr>
          <w:rStyle w:val="normaltextrun"/>
          <w:rFonts w:ascii="Century Gothic" w:hAnsi="Century Gothic"/>
        </w:rPr>
        <w:t>creative</w:t>
      </w:r>
      <w:r w:rsidRPr="00955FAB">
        <w:rPr>
          <w:rStyle w:val="normaltextrun"/>
          <w:rFonts w:ascii="Century Gothic" w:hAnsi="Century Gothic"/>
        </w:rPr>
        <w:t xml:space="preserve"> process. With such </w:t>
      </w:r>
      <w:proofErr w:type="gramStart"/>
      <w:r w:rsidRPr="00955FAB">
        <w:rPr>
          <w:rStyle w:val="normaltextrun"/>
          <w:rFonts w:ascii="Century Gothic" w:hAnsi="Century Gothic"/>
        </w:rPr>
        <w:t>a large number of</w:t>
      </w:r>
      <w:proofErr w:type="gramEnd"/>
      <w:r w:rsidRPr="00955FAB">
        <w:rPr>
          <w:rStyle w:val="normaltextrun"/>
          <w:rFonts w:ascii="Century Gothic" w:hAnsi="Century Gothic"/>
        </w:rPr>
        <w:t xml:space="preserve"> feeder schools and music provision being so widely varied</w:t>
      </w:r>
      <w:r w:rsidR="00B41ABE" w:rsidRPr="00955FAB">
        <w:rPr>
          <w:rStyle w:val="normaltextrun"/>
          <w:rFonts w:ascii="Century Gothic" w:hAnsi="Century Gothic"/>
        </w:rPr>
        <w:t>, plus the ongoing impact of the pandemic</w:t>
      </w:r>
      <w:r w:rsidRPr="00955FAB">
        <w:rPr>
          <w:rStyle w:val="normaltextrun"/>
          <w:rFonts w:ascii="Century Gothic" w:hAnsi="Century Gothic"/>
        </w:rPr>
        <w:t xml:space="preserve"> we aim to provide a secure basis for</w:t>
      </w:r>
      <w:r w:rsidR="00B214D7" w:rsidRPr="00955FAB">
        <w:rPr>
          <w:rStyle w:val="normaltextrun"/>
          <w:rFonts w:ascii="Century Gothic" w:hAnsi="Century Gothic"/>
        </w:rPr>
        <w:t xml:space="preserve"> students participating in each subject at a suitably differentiated level.</w:t>
      </w:r>
    </w:p>
    <w:p w14:paraId="76EB580E" w14:textId="76530DAC" w:rsidR="006B7C7E" w:rsidRPr="00955FAB" w:rsidRDefault="006B7C7E" w:rsidP="00695B57">
      <w:pPr>
        <w:pStyle w:val="paragraph"/>
        <w:spacing w:before="0" w:beforeAutospacing="0" w:after="0" w:afterAutospacing="0"/>
        <w:ind w:left="1080"/>
        <w:textAlignment w:val="baseline"/>
        <w:rPr>
          <w:rFonts w:ascii="Century Gothic" w:hAnsi="Century Gothic"/>
        </w:rPr>
      </w:pPr>
      <w:r w:rsidRPr="00955FAB">
        <w:rPr>
          <w:rStyle w:val="eop"/>
          <w:rFonts w:ascii="Century Gothic" w:hAnsi="Century Gothic"/>
        </w:rPr>
        <w:t> </w:t>
      </w:r>
    </w:p>
    <w:p w14:paraId="3D9DFB43" w14:textId="401FDBA6" w:rsidR="006B7C7E" w:rsidRPr="00955FAB" w:rsidRDefault="006B7C7E" w:rsidP="006B7C7E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entury Gothic" w:hAnsi="Century Gothic"/>
        </w:rPr>
      </w:pPr>
      <w:r w:rsidRPr="00955FAB">
        <w:rPr>
          <w:rStyle w:val="normaltextrun"/>
          <w:rFonts w:ascii="Century Gothic" w:hAnsi="Century Gothic"/>
        </w:rPr>
        <w:t xml:space="preserve">We are committed to </w:t>
      </w:r>
      <w:r w:rsidR="00B214D7" w:rsidRPr="00955FAB">
        <w:rPr>
          <w:rStyle w:val="normaltextrun"/>
          <w:rFonts w:ascii="Century Gothic" w:hAnsi="Century Gothic"/>
        </w:rPr>
        <w:t>supporting the school’s</w:t>
      </w:r>
      <w:r w:rsidRPr="00955FAB">
        <w:rPr>
          <w:rStyle w:val="normaltextrun"/>
          <w:rFonts w:ascii="Century Gothic" w:hAnsi="Century Gothic"/>
        </w:rPr>
        <w:t xml:space="preserve"> literacy</w:t>
      </w:r>
      <w:r w:rsidR="00B214D7" w:rsidRPr="00955FAB">
        <w:rPr>
          <w:rStyle w:val="normaltextrun"/>
          <w:rFonts w:ascii="Century Gothic" w:hAnsi="Century Gothic"/>
        </w:rPr>
        <w:t xml:space="preserve"> policy</w:t>
      </w:r>
      <w:r w:rsidRPr="00955FAB">
        <w:rPr>
          <w:rStyle w:val="normaltextrun"/>
          <w:rFonts w:ascii="Century Gothic" w:hAnsi="Century Gothic"/>
        </w:rPr>
        <w:t xml:space="preserve"> and each </w:t>
      </w:r>
      <w:r w:rsidR="00B214D7" w:rsidRPr="00955FAB">
        <w:rPr>
          <w:rStyle w:val="normaltextrun"/>
          <w:rFonts w:ascii="Century Gothic" w:hAnsi="Century Gothic"/>
        </w:rPr>
        <w:t>scheme of work</w:t>
      </w:r>
      <w:r w:rsidRPr="00955FAB">
        <w:rPr>
          <w:rStyle w:val="normaltextrun"/>
          <w:rFonts w:ascii="Century Gothic" w:hAnsi="Century Gothic"/>
        </w:rPr>
        <w:t xml:space="preserve"> at KS3 </w:t>
      </w:r>
      <w:r w:rsidR="00B214D7" w:rsidRPr="00955FAB">
        <w:rPr>
          <w:rStyle w:val="normaltextrun"/>
          <w:rFonts w:ascii="Century Gothic" w:hAnsi="Century Gothic"/>
        </w:rPr>
        <w:t>includes glossaries</w:t>
      </w:r>
      <w:r w:rsidRPr="00955FAB">
        <w:rPr>
          <w:rStyle w:val="normaltextrun"/>
          <w:rFonts w:ascii="Century Gothic" w:hAnsi="Century Gothic"/>
        </w:rPr>
        <w:t xml:space="preserve"> related to the topic</w:t>
      </w:r>
      <w:r w:rsidR="00B214D7" w:rsidRPr="00955FAB">
        <w:rPr>
          <w:rStyle w:val="normaltextrun"/>
          <w:rFonts w:ascii="Century Gothic" w:hAnsi="Century Gothic"/>
        </w:rPr>
        <w:t xml:space="preserve">. Further to this we are committed to musical literacy and begin every </w:t>
      </w:r>
      <w:r w:rsidR="00251502" w:rsidRPr="00955FAB">
        <w:rPr>
          <w:rStyle w:val="normaltextrun"/>
          <w:rFonts w:ascii="Century Gothic" w:hAnsi="Century Gothic"/>
        </w:rPr>
        <w:t>lesson with a notation starter.</w:t>
      </w:r>
      <w:r w:rsidR="00955FAB" w:rsidRPr="00955FAB">
        <w:rPr>
          <w:rStyle w:val="normaltextrun"/>
          <w:rFonts w:ascii="Century Gothic" w:hAnsi="Century Gothic"/>
        </w:rPr>
        <w:t xml:space="preserve"> These are matched to the model music curriculum (2021)</w:t>
      </w:r>
    </w:p>
    <w:p w14:paraId="420085D3" w14:textId="77777777" w:rsidR="002E0131" w:rsidRPr="00955FAB" w:rsidRDefault="002E0131" w:rsidP="002E0131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rFonts w:ascii="Century Gothic" w:hAnsi="Century Gothic"/>
        </w:rPr>
      </w:pPr>
    </w:p>
    <w:p w14:paraId="5EE5CCEC" w14:textId="00C96608" w:rsidR="00695B57" w:rsidRPr="00955FAB" w:rsidRDefault="002E0131" w:rsidP="00695B57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Century Gothic" w:hAnsi="Century Gothic"/>
        </w:rPr>
      </w:pPr>
      <w:r w:rsidRPr="00955FAB">
        <w:rPr>
          <w:rFonts w:ascii="Century Gothic" w:hAnsi="Century Gothic"/>
        </w:rPr>
        <w:t xml:space="preserve">Progression is planned for by each subject revisiting key skills over the course of each KS3 academic year. For instance, </w:t>
      </w:r>
      <w:r w:rsidR="00955FAB" w:rsidRPr="00955FAB">
        <w:rPr>
          <w:rFonts w:ascii="Century Gothic" w:hAnsi="Century Gothic"/>
        </w:rPr>
        <w:t xml:space="preserve">as suggested by the model curriculum (2021) </w:t>
      </w:r>
      <w:r w:rsidRPr="00955FAB">
        <w:rPr>
          <w:rFonts w:ascii="Century Gothic" w:hAnsi="Century Gothic"/>
        </w:rPr>
        <w:t>music includes a keyboard</w:t>
      </w:r>
      <w:r w:rsidR="00BA05FC">
        <w:rPr>
          <w:rFonts w:ascii="Century Gothic" w:hAnsi="Century Gothic"/>
        </w:rPr>
        <w:t>-</w:t>
      </w:r>
      <w:r w:rsidRPr="00955FAB">
        <w:rPr>
          <w:rFonts w:ascii="Century Gothic" w:hAnsi="Century Gothic"/>
        </w:rPr>
        <w:t>based topic each year, a vocal based topic each year, a ‘strumming’ based topic each year etc</w:t>
      </w:r>
      <w:r w:rsidR="00695B57" w:rsidRPr="00955FAB">
        <w:rPr>
          <w:rFonts w:ascii="Century Gothic" w:hAnsi="Century Gothic"/>
        </w:rPr>
        <w:t xml:space="preserve">. Art sets out </w:t>
      </w:r>
      <w:proofErr w:type="spellStart"/>
      <w:r w:rsidR="00695B57" w:rsidRPr="00955FAB">
        <w:rPr>
          <w:rFonts w:ascii="Century Gothic" w:hAnsi="Century Gothic"/>
        </w:rPr>
        <w:t>it’s</w:t>
      </w:r>
      <w:proofErr w:type="spellEnd"/>
      <w:r w:rsidR="00695B57" w:rsidRPr="00955FAB">
        <w:rPr>
          <w:rFonts w:ascii="Century Gothic" w:hAnsi="Century Gothic"/>
        </w:rPr>
        <w:t xml:space="preserve"> formal elements in year 7, then each topic in year 8&amp;9 develops those further. </w:t>
      </w:r>
      <w:r w:rsidR="00695B57" w:rsidRPr="00955FAB">
        <w:rPr>
          <w:rStyle w:val="normaltextrun"/>
          <w:rFonts w:ascii="Century Gothic" w:hAnsi="Century Gothic"/>
        </w:rPr>
        <w:t xml:space="preserve">Each scheme of work at Key Stage 3 is based on a topic or component covered by the corresponding GCSE syllabus, with the intent that </w:t>
      </w:r>
      <w:proofErr w:type="gramStart"/>
      <w:r w:rsidR="00695B57" w:rsidRPr="00955FAB">
        <w:rPr>
          <w:rStyle w:val="normaltextrun"/>
          <w:rFonts w:ascii="Century Gothic" w:hAnsi="Century Gothic"/>
        </w:rPr>
        <w:t>the majority of</w:t>
      </w:r>
      <w:proofErr w:type="gramEnd"/>
      <w:r w:rsidR="00695B57" w:rsidRPr="00955FAB">
        <w:rPr>
          <w:rStyle w:val="normaltextrun"/>
          <w:rFonts w:ascii="Century Gothic" w:hAnsi="Century Gothic"/>
        </w:rPr>
        <w:t xml:space="preserve"> content at Key Stage 4 already has been covered previously in the student’s BHBS career. </w:t>
      </w:r>
      <w:r w:rsidR="00AE02D6" w:rsidRPr="00955FAB">
        <w:rPr>
          <w:rStyle w:val="normaltextrun"/>
          <w:rFonts w:ascii="Century Gothic" w:hAnsi="Century Gothic"/>
        </w:rPr>
        <w:t xml:space="preserve">By revisiting topics in this </w:t>
      </w:r>
      <w:proofErr w:type="gramStart"/>
      <w:r w:rsidR="00AE02D6" w:rsidRPr="00955FAB">
        <w:rPr>
          <w:rStyle w:val="normaltextrun"/>
          <w:rFonts w:ascii="Century Gothic" w:hAnsi="Century Gothic"/>
        </w:rPr>
        <w:t>manner</w:t>
      </w:r>
      <w:proofErr w:type="gramEnd"/>
      <w:r w:rsidR="00AE02D6" w:rsidRPr="00955FAB">
        <w:rPr>
          <w:rStyle w:val="normaltextrun"/>
          <w:rFonts w:ascii="Century Gothic" w:hAnsi="Century Gothic"/>
        </w:rPr>
        <w:t xml:space="preserve"> we can </w:t>
      </w:r>
      <w:r w:rsidR="00AE02D6" w:rsidRPr="00955FAB">
        <w:rPr>
          <w:rStyle w:val="eop"/>
          <w:rFonts w:ascii="Century Gothic" w:hAnsi="Century Gothic"/>
        </w:rPr>
        <w:t xml:space="preserve">assess for the ‘increasing discrimination’ required by the NC. Each SoW work contains a standardised ‘skill summary’ so levels are consistent between topics and year groups. Music has developed a series of appraising milestones with consistent grade boundaries to allow for accurate comparison. </w:t>
      </w:r>
    </w:p>
    <w:p w14:paraId="70BCFBA6" w14:textId="168D0302" w:rsidR="006B7C7E" w:rsidRPr="00955FAB" w:rsidRDefault="00695B57" w:rsidP="00AE02D6">
      <w:pPr>
        <w:pStyle w:val="paragraph"/>
        <w:spacing w:before="0" w:beforeAutospacing="0" w:after="0" w:afterAutospacing="0"/>
        <w:textAlignment w:val="baseline"/>
        <w:rPr>
          <w:rFonts w:ascii="Century Gothic" w:hAnsi="Century Gothic"/>
        </w:rPr>
      </w:pPr>
      <w:r w:rsidRPr="00955FAB">
        <w:rPr>
          <w:rFonts w:ascii="Century Gothic" w:hAnsi="Century Gothic"/>
        </w:rPr>
        <w:t xml:space="preserve"> </w:t>
      </w:r>
    </w:p>
    <w:p w14:paraId="1D0F05FE" w14:textId="3E35674C" w:rsidR="006B7C7E" w:rsidRPr="00BA05FC" w:rsidRDefault="006B7C7E" w:rsidP="006B7C7E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entury Gothic" w:hAnsi="Century Gothic"/>
          <w:color w:val="FF0000"/>
        </w:rPr>
      </w:pPr>
      <w:r w:rsidRPr="00955FAB">
        <w:rPr>
          <w:rStyle w:val="normaltextrun"/>
          <w:rFonts w:ascii="Century Gothic" w:hAnsi="Century Gothic"/>
        </w:rPr>
        <w:t xml:space="preserve">At Key Stage 4 </w:t>
      </w:r>
      <w:r w:rsidR="00251502" w:rsidRPr="00955FAB">
        <w:rPr>
          <w:rStyle w:val="normaltextrun"/>
          <w:rFonts w:ascii="Century Gothic" w:hAnsi="Century Gothic"/>
        </w:rPr>
        <w:t>we endeavour to provide students with unique experiences through their NEA</w:t>
      </w:r>
      <w:r w:rsidR="00BA05FC">
        <w:rPr>
          <w:rStyle w:val="normaltextrun"/>
          <w:rFonts w:ascii="Century Gothic" w:hAnsi="Century Gothic"/>
        </w:rPr>
        <w:t>s whilst ensuring they are practised in their technical specialty through curriculum or extra-curricular activities</w:t>
      </w:r>
      <w:r w:rsidR="00251502" w:rsidRPr="00955FAB">
        <w:rPr>
          <w:rStyle w:val="normaltextrun"/>
          <w:rFonts w:ascii="Century Gothic" w:hAnsi="Century Gothic"/>
        </w:rPr>
        <w:t xml:space="preserve">. Staff defer to other members of the to support with specialist skills- for instance NC supporting singers or </w:t>
      </w:r>
      <w:r w:rsidR="006E7881">
        <w:rPr>
          <w:rStyle w:val="normaltextrun"/>
          <w:rFonts w:ascii="Century Gothic" w:hAnsi="Century Gothic"/>
          <w:color w:val="000000" w:themeColor="text1"/>
        </w:rPr>
        <w:t>EG leading on ceramic based topics.</w:t>
      </w:r>
    </w:p>
    <w:p w14:paraId="211F5AC3" w14:textId="4AE9B864" w:rsidR="00695B57" w:rsidRPr="00955FAB" w:rsidRDefault="00695B57" w:rsidP="00695B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/>
        </w:rPr>
      </w:pPr>
    </w:p>
    <w:p w14:paraId="0353AE19" w14:textId="41934F3B" w:rsidR="00695B57" w:rsidRPr="00955FAB" w:rsidRDefault="00695B57" w:rsidP="00695B57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Century Gothic" w:hAnsi="Century Gothic"/>
        </w:rPr>
      </w:pPr>
      <w:r w:rsidRPr="00955FAB">
        <w:rPr>
          <w:rFonts w:ascii="Century Gothic" w:hAnsi="Century Gothic"/>
        </w:rPr>
        <w:t xml:space="preserve">We plan </w:t>
      </w:r>
      <w:r w:rsidR="007A6591" w:rsidRPr="00955FAB">
        <w:rPr>
          <w:rFonts w:ascii="Century Gothic" w:hAnsi="Century Gothic"/>
        </w:rPr>
        <w:t>approximately one topic term to have cross-curricular links with another subject in the team. For instance, year 8s study musicals by preparing a scene and song from Shrek.</w:t>
      </w:r>
    </w:p>
    <w:p w14:paraId="44EB90F7" w14:textId="77777777" w:rsidR="006B7C7E" w:rsidRPr="00955FAB" w:rsidRDefault="006B7C7E" w:rsidP="006B7C7E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6B7C7E" w:rsidRPr="00955FAB" w14:paraId="03AF52C5" w14:textId="77777777" w:rsidTr="006B7C7E">
        <w:tc>
          <w:tcPr>
            <w:tcW w:w="2252" w:type="dxa"/>
          </w:tcPr>
          <w:p w14:paraId="4E7CEC41" w14:textId="77777777" w:rsidR="006B7C7E" w:rsidRPr="00955FAB" w:rsidRDefault="006B7C7E" w:rsidP="006B7C7E">
            <w:pPr>
              <w:rPr>
                <w:rFonts w:ascii="Century Gothic" w:hAnsi="Century Gothic"/>
              </w:rPr>
            </w:pPr>
          </w:p>
        </w:tc>
        <w:tc>
          <w:tcPr>
            <w:tcW w:w="2252" w:type="dxa"/>
          </w:tcPr>
          <w:p w14:paraId="29805B8C" w14:textId="7BE13462" w:rsidR="006B7C7E" w:rsidRPr="00955FAB" w:rsidRDefault="006B7C7E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 xml:space="preserve">Art </w:t>
            </w:r>
          </w:p>
        </w:tc>
        <w:tc>
          <w:tcPr>
            <w:tcW w:w="2253" w:type="dxa"/>
          </w:tcPr>
          <w:p w14:paraId="3C44CCD9" w14:textId="6C3BDDC4" w:rsidR="006B7C7E" w:rsidRPr="00955FAB" w:rsidRDefault="00B41ABE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Drama</w:t>
            </w:r>
          </w:p>
        </w:tc>
        <w:tc>
          <w:tcPr>
            <w:tcW w:w="2253" w:type="dxa"/>
          </w:tcPr>
          <w:p w14:paraId="36736325" w14:textId="417116A6" w:rsidR="006B7C7E" w:rsidRPr="00955FAB" w:rsidRDefault="00B41ABE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Music</w:t>
            </w:r>
          </w:p>
        </w:tc>
      </w:tr>
      <w:tr w:rsidR="006B7C7E" w:rsidRPr="00955FAB" w14:paraId="013AE654" w14:textId="77777777" w:rsidTr="006B7C7E">
        <w:tc>
          <w:tcPr>
            <w:tcW w:w="2252" w:type="dxa"/>
          </w:tcPr>
          <w:p w14:paraId="7806F840" w14:textId="3BC573EC" w:rsidR="006B7C7E" w:rsidRPr="00955FAB" w:rsidRDefault="00B41ABE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Knowledge Organiser</w:t>
            </w:r>
          </w:p>
        </w:tc>
        <w:tc>
          <w:tcPr>
            <w:tcW w:w="2252" w:type="dxa"/>
          </w:tcPr>
          <w:p w14:paraId="3E6EA14B" w14:textId="184E6BAE" w:rsidR="006B7C7E" w:rsidRPr="00955FAB" w:rsidRDefault="00B41ABE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FAT PIE</w:t>
            </w:r>
          </w:p>
        </w:tc>
        <w:tc>
          <w:tcPr>
            <w:tcW w:w="2253" w:type="dxa"/>
          </w:tcPr>
          <w:p w14:paraId="352E7F68" w14:textId="7CB4A7DC" w:rsidR="006B7C7E" w:rsidRPr="00955FAB" w:rsidRDefault="006E7881" w:rsidP="006B7C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Drama Tool Kit</w:t>
            </w:r>
          </w:p>
        </w:tc>
        <w:tc>
          <w:tcPr>
            <w:tcW w:w="2253" w:type="dxa"/>
          </w:tcPr>
          <w:p w14:paraId="53DA855B" w14:textId="3E464391" w:rsidR="006B7C7E" w:rsidRPr="00955FAB" w:rsidRDefault="00B41ABE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DR SMITH</w:t>
            </w:r>
          </w:p>
        </w:tc>
      </w:tr>
      <w:tr w:rsidR="006B7C7E" w:rsidRPr="00955FAB" w14:paraId="22A3F7DC" w14:textId="77777777" w:rsidTr="006B7C7E">
        <w:tc>
          <w:tcPr>
            <w:tcW w:w="2252" w:type="dxa"/>
          </w:tcPr>
          <w:p w14:paraId="4BA2D811" w14:textId="23CEC459" w:rsidR="006B7C7E" w:rsidRPr="00955FAB" w:rsidRDefault="00B41ABE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Key Skills</w:t>
            </w:r>
            <w:r w:rsidR="002E0131" w:rsidRPr="00955FAB">
              <w:rPr>
                <w:rFonts w:ascii="Century Gothic" w:hAnsi="Century Gothic"/>
              </w:rPr>
              <w:t xml:space="preserve"> in year 7</w:t>
            </w:r>
          </w:p>
        </w:tc>
        <w:tc>
          <w:tcPr>
            <w:tcW w:w="2252" w:type="dxa"/>
          </w:tcPr>
          <w:p w14:paraId="4147DCD1" w14:textId="0CEEB491" w:rsidR="006B7C7E" w:rsidRPr="00955FAB" w:rsidRDefault="00B41ABE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 xml:space="preserve">Shading, colour wheel, </w:t>
            </w:r>
          </w:p>
        </w:tc>
        <w:tc>
          <w:tcPr>
            <w:tcW w:w="2253" w:type="dxa"/>
          </w:tcPr>
          <w:p w14:paraId="7CEF1EA8" w14:textId="39E4877D" w:rsidR="006B7C7E" w:rsidRPr="00955FAB" w:rsidRDefault="00BA05FC" w:rsidP="006B7C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Physical &amp; vocal skills (starting in yr8)</w:t>
            </w:r>
          </w:p>
        </w:tc>
        <w:tc>
          <w:tcPr>
            <w:tcW w:w="2253" w:type="dxa"/>
          </w:tcPr>
          <w:p w14:paraId="193F4F40" w14:textId="77777777" w:rsidR="006B7C7E" w:rsidRPr="00955FAB" w:rsidRDefault="00B41ABE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Use of voice,</w:t>
            </w:r>
          </w:p>
          <w:p w14:paraId="7C77FFF9" w14:textId="0F2EA160" w:rsidR="00B41ABE" w:rsidRPr="00955FAB" w:rsidRDefault="00B41ABE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notes on the keyboard, the stave</w:t>
            </w:r>
            <w:r w:rsidR="00BA05FC">
              <w:rPr>
                <w:rFonts w:ascii="Century Gothic" w:hAnsi="Century Gothic"/>
              </w:rPr>
              <w:t>.</w:t>
            </w:r>
          </w:p>
        </w:tc>
      </w:tr>
      <w:tr w:rsidR="006B7C7E" w:rsidRPr="00955FAB" w14:paraId="38F21E98" w14:textId="77777777" w:rsidTr="006B7C7E">
        <w:tc>
          <w:tcPr>
            <w:tcW w:w="2252" w:type="dxa"/>
          </w:tcPr>
          <w:p w14:paraId="076864E7" w14:textId="4380A5A4" w:rsidR="006B7C7E" w:rsidRPr="00955FAB" w:rsidRDefault="002E0131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lastRenderedPageBreak/>
              <w:t>Literacy Evidence</w:t>
            </w:r>
          </w:p>
        </w:tc>
        <w:tc>
          <w:tcPr>
            <w:tcW w:w="2252" w:type="dxa"/>
          </w:tcPr>
          <w:p w14:paraId="4AF3AB50" w14:textId="6E5EEAE4" w:rsidR="006B7C7E" w:rsidRPr="00955FAB" w:rsidRDefault="002E0131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Glossaries</w:t>
            </w:r>
          </w:p>
        </w:tc>
        <w:tc>
          <w:tcPr>
            <w:tcW w:w="2253" w:type="dxa"/>
          </w:tcPr>
          <w:p w14:paraId="5C5C7AD6" w14:textId="77777777" w:rsidR="006B7C7E" w:rsidRPr="00955FAB" w:rsidRDefault="002E0131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Glossaries</w:t>
            </w:r>
          </w:p>
          <w:p w14:paraId="37AC8794" w14:textId="77777777" w:rsidR="002E0131" w:rsidRPr="00955FAB" w:rsidRDefault="002E0131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Devising Logs</w:t>
            </w:r>
          </w:p>
          <w:p w14:paraId="00FFFB27" w14:textId="2E1FAD31" w:rsidR="002E0131" w:rsidRPr="00955FAB" w:rsidRDefault="002E0131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Examination Questions</w:t>
            </w:r>
          </w:p>
        </w:tc>
        <w:tc>
          <w:tcPr>
            <w:tcW w:w="2253" w:type="dxa"/>
          </w:tcPr>
          <w:p w14:paraId="19EC4EB2" w14:textId="77777777" w:rsidR="006B7C7E" w:rsidRPr="00955FAB" w:rsidRDefault="002E0131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Glossaries</w:t>
            </w:r>
          </w:p>
          <w:p w14:paraId="2DC3BFD4" w14:textId="77777777" w:rsidR="002E0131" w:rsidRPr="00955FAB" w:rsidRDefault="002E0131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10 Mark Questions</w:t>
            </w:r>
          </w:p>
          <w:p w14:paraId="7752A789" w14:textId="26238980" w:rsidR="002E0131" w:rsidRPr="00955FAB" w:rsidRDefault="002E0131" w:rsidP="006B7C7E">
            <w:pPr>
              <w:rPr>
                <w:rFonts w:ascii="Century Gothic" w:hAnsi="Century Gothic"/>
              </w:rPr>
            </w:pPr>
            <w:r w:rsidRPr="00955FAB">
              <w:rPr>
                <w:rFonts w:ascii="Century Gothic" w:hAnsi="Century Gothic"/>
              </w:rPr>
              <w:t>Composing Logs</w:t>
            </w:r>
          </w:p>
        </w:tc>
      </w:tr>
    </w:tbl>
    <w:p w14:paraId="20895BE5" w14:textId="213A3690" w:rsidR="00B73FBA" w:rsidRPr="00955FAB" w:rsidRDefault="00B73FBA" w:rsidP="006B7C7E">
      <w:pPr>
        <w:rPr>
          <w:rFonts w:ascii="Century Gothic" w:hAnsi="Century Gothic"/>
        </w:rPr>
      </w:pPr>
    </w:p>
    <w:p w14:paraId="72C3779D" w14:textId="77777777" w:rsidR="00955FAB" w:rsidRPr="00955FAB" w:rsidRDefault="00955FAB" w:rsidP="006B7C7E">
      <w:pPr>
        <w:rPr>
          <w:rFonts w:ascii="Century Gothic" w:hAnsi="Century Gothic"/>
        </w:rPr>
      </w:pPr>
    </w:p>
    <w:sectPr w:rsidR="00955FAB" w:rsidRPr="00955FAB" w:rsidSect="00A0695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15FA4"/>
    <w:multiLevelType w:val="multilevel"/>
    <w:tmpl w:val="AD38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C94BA5"/>
    <w:multiLevelType w:val="hybridMultilevel"/>
    <w:tmpl w:val="2E8C0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472CD"/>
    <w:multiLevelType w:val="multilevel"/>
    <w:tmpl w:val="E77AB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C66074"/>
    <w:multiLevelType w:val="multilevel"/>
    <w:tmpl w:val="1EF4F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98551EE"/>
    <w:multiLevelType w:val="multilevel"/>
    <w:tmpl w:val="D92A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09F325D"/>
    <w:multiLevelType w:val="hybridMultilevel"/>
    <w:tmpl w:val="9C6A1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0A0EBC"/>
    <w:multiLevelType w:val="multilevel"/>
    <w:tmpl w:val="DEF60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F556844"/>
    <w:multiLevelType w:val="multilevel"/>
    <w:tmpl w:val="88BE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8680B25"/>
    <w:multiLevelType w:val="multilevel"/>
    <w:tmpl w:val="6A26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3982302">
    <w:abstractNumId w:val="3"/>
  </w:num>
  <w:num w:numId="2" w16cid:durableId="2038391332">
    <w:abstractNumId w:val="6"/>
  </w:num>
  <w:num w:numId="3" w16cid:durableId="688920128">
    <w:abstractNumId w:val="4"/>
  </w:num>
  <w:num w:numId="4" w16cid:durableId="1084835168">
    <w:abstractNumId w:val="0"/>
  </w:num>
  <w:num w:numId="5" w16cid:durableId="805662114">
    <w:abstractNumId w:val="7"/>
  </w:num>
  <w:num w:numId="6" w16cid:durableId="504173155">
    <w:abstractNumId w:val="2"/>
  </w:num>
  <w:num w:numId="7" w16cid:durableId="546993954">
    <w:abstractNumId w:val="8"/>
  </w:num>
  <w:num w:numId="8" w16cid:durableId="1710639963">
    <w:abstractNumId w:val="1"/>
  </w:num>
  <w:num w:numId="9" w16cid:durableId="7636447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1C2"/>
    <w:rsid w:val="000005FA"/>
    <w:rsid w:val="00044F3C"/>
    <w:rsid w:val="000B51C2"/>
    <w:rsid w:val="002339A0"/>
    <w:rsid w:val="00251502"/>
    <w:rsid w:val="002E0131"/>
    <w:rsid w:val="00434C5C"/>
    <w:rsid w:val="00457642"/>
    <w:rsid w:val="00595FC0"/>
    <w:rsid w:val="005E4681"/>
    <w:rsid w:val="006645F7"/>
    <w:rsid w:val="00695B57"/>
    <w:rsid w:val="006B7C7E"/>
    <w:rsid w:val="006E7881"/>
    <w:rsid w:val="007A6591"/>
    <w:rsid w:val="007C3A3B"/>
    <w:rsid w:val="00955FAB"/>
    <w:rsid w:val="009A2864"/>
    <w:rsid w:val="009D469A"/>
    <w:rsid w:val="00A06955"/>
    <w:rsid w:val="00A4701D"/>
    <w:rsid w:val="00A63530"/>
    <w:rsid w:val="00A67EA0"/>
    <w:rsid w:val="00AE02D6"/>
    <w:rsid w:val="00B214D7"/>
    <w:rsid w:val="00B41ABE"/>
    <w:rsid w:val="00B73FBA"/>
    <w:rsid w:val="00BA05FC"/>
    <w:rsid w:val="00C37307"/>
    <w:rsid w:val="00C662A4"/>
    <w:rsid w:val="00D83B5C"/>
    <w:rsid w:val="00DF743B"/>
    <w:rsid w:val="00FC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62B7AF"/>
  <w15:chartTrackingRefBased/>
  <w15:docId w15:val="{1B9B68CC-98CD-7E42-9C9C-7E6EC35C2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3730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C37307"/>
  </w:style>
  <w:style w:type="character" w:customStyle="1" w:styleId="eop">
    <w:name w:val="eop"/>
    <w:basedOn w:val="DefaultParagraphFont"/>
    <w:rsid w:val="00C37307"/>
  </w:style>
  <w:style w:type="table" w:styleId="TableGrid">
    <w:name w:val="Table Grid"/>
    <w:basedOn w:val="TableNormal"/>
    <w:uiPriority w:val="39"/>
    <w:rsid w:val="006B7C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457642"/>
    <w:rPr>
      <w:i/>
      <w:iCs/>
    </w:rPr>
  </w:style>
  <w:style w:type="paragraph" w:styleId="ListParagraph">
    <w:name w:val="List Paragraph"/>
    <w:basedOn w:val="Normal"/>
    <w:uiPriority w:val="34"/>
    <w:qFormat/>
    <w:rsid w:val="00457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4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1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5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719</Words>
  <Characters>3763</Characters>
  <Application>Microsoft Office Word</Application>
  <DocSecurity>0</DocSecurity>
  <Lines>116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Bengough-Sutton</dc:creator>
  <cp:keywords/>
  <dc:description/>
  <cp:lastModifiedBy>H Sutton</cp:lastModifiedBy>
  <cp:revision>9</cp:revision>
  <dcterms:created xsi:type="dcterms:W3CDTF">2025-03-12T20:24:00Z</dcterms:created>
  <dcterms:modified xsi:type="dcterms:W3CDTF">2026-02-07T09:12:00Z</dcterms:modified>
</cp:coreProperties>
</file>