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DD6CE" w14:textId="476CB9CE" w:rsidR="00062B73" w:rsidRDefault="002A6C5D">
      <w:pPr>
        <w:ind w:firstLine="720"/>
        <w:jc w:val="center"/>
        <w:rPr>
          <w:rFonts w:ascii="Century Gothic" w:hAnsi="Century Gothic" w:cs="Arial"/>
          <w:b/>
          <w:sz w:val="16"/>
          <w:szCs w:val="28"/>
        </w:rPr>
      </w:pPr>
      <w:r>
        <w:rPr>
          <w:rFonts w:ascii="Century Gothic" w:hAnsi="Century Gothic" w:cs="Arial"/>
          <w:b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6616B19E" wp14:editId="195E082F">
            <wp:simplePos x="0" y="0"/>
            <wp:positionH relativeFrom="column">
              <wp:posOffset>-81915</wp:posOffset>
            </wp:positionH>
            <wp:positionV relativeFrom="paragraph">
              <wp:posOffset>-262890</wp:posOffset>
            </wp:positionV>
            <wp:extent cx="971550" cy="952500"/>
            <wp:effectExtent l="0" t="0" r="0" b="0"/>
            <wp:wrapNone/>
            <wp:docPr id="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5C61">
        <w:rPr>
          <w:rFonts w:ascii="Century Gothic" w:hAnsi="Century Gothic" w:cs="Arial"/>
          <w:b/>
          <w:sz w:val="28"/>
          <w:szCs w:val="28"/>
        </w:rPr>
        <w:t>The Bishop of Hereford’s Bluecoat School</w:t>
      </w:r>
      <w:r w:rsidR="00D95C61">
        <w:rPr>
          <w:rFonts w:ascii="Century Gothic" w:hAnsi="Century Gothic" w:cs="Arial"/>
          <w:b/>
          <w:sz w:val="28"/>
          <w:szCs w:val="28"/>
        </w:rPr>
        <w:br/>
      </w:r>
    </w:p>
    <w:p w14:paraId="79F6837C" w14:textId="77777777" w:rsidR="00062B73" w:rsidRDefault="00D95C61">
      <w:pPr>
        <w:jc w:val="center"/>
        <w:rPr>
          <w:rFonts w:ascii="Century Gothic" w:hAnsi="Century Gothic" w:cs="Arial"/>
          <w:b/>
        </w:rPr>
      </w:pPr>
      <w:r>
        <w:rPr>
          <w:rFonts w:ascii="Century Gothic" w:hAnsi="Century Gothic" w:cs="Arial"/>
          <w:b/>
          <w:sz w:val="36"/>
        </w:rPr>
        <w:t xml:space="preserve">  </w:t>
      </w:r>
      <w:r w:rsidR="008609D9">
        <w:rPr>
          <w:rFonts w:ascii="Century Gothic" w:hAnsi="Century Gothic" w:cs="Arial"/>
          <w:b/>
        </w:rPr>
        <w:t>Key Stage Three Report Example</w:t>
      </w:r>
    </w:p>
    <w:p w14:paraId="011F2669" w14:textId="77777777" w:rsidR="00062B73" w:rsidRDefault="00062B73">
      <w:pPr>
        <w:jc w:val="center"/>
        <w:rPr>
          <w:rFonts w:ascii="Century Gothic" w:hAnsi="Century Gothic" w:cs="Arial"/>
          <w:b/>
        </w:rPr>
      </w:pPr>
    </w:p>
    <w:tbl>
      <w:tblPr>
        <w:tblW w:w="12164" w:type="dxa"/>
        <w:tblLook w:val="04A0" w:firstRow="1" w:lastRow="0" w:firstColumn="1" w:lastColumn="0" w:noHBand="0" w:noVBand="1"/>
      </w:tblPr>
      <w:tblGrid>
        <w:gridCol w:w="2083"/>
        <w:gridCol w:w="6389"/>
        <w:gridCol w:w="851"/>
        <w:gridCol w:w="2841"/>
      </w:tblGrid>
      <w:tr w:rsidR="00062B73" w14:paraId="35E94F13" w14:textId="77777777">
        <w:trPr>
          <w:trHeight w:val="583"/>
        </w:trPr>
        <w:tc>
          <w:tcPr>
            <w:tcW w:w="2083" w:type="dxa"/>
            <w:vAlign w:val="center"/>
          </w:tcPr>
          <w:p w14:paraId="23112F16" w14:textId="77777777" w:rsidR="00062B73" w:rsidRDefault="00D95C61">
            <w:pPr>
              <w:rPr>
                <w:rFonts w:ascii="Century Gothic" w:hAnsi="Century Gothic" w:cs="Arial"/>
                <w:b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</w:rPr>
              <w:t xml:space="preserve">Student’s Name: </w:t>
            </w:r>
          </w:p>
        </w:tc>
        <w:tc>
          <w:tcPr>
            <w:tcW w:w="6389" w:type="dxa"/>
            <w:vAlign w:val="center"/>
          </w:tcPr>
          <w:p w14:paraId="65482786" w14:textId="31B644E5" w:rsidR="00062B73" w:rsidRDefault="00062B73">
            <w:pPr>
              <w:rPr>
                <w:rFonts w:ascii="Century Gothic" w:hAnsi="Century Gothic" w:cs="Arial"/>
                <w:b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1C211E6E" w14:textId="77777777" w:rsidR="00062B73" w:rsidRDefault="00D95C61">
            <w:pPr>
              <w:rPr>
                <w:rFonts w:ascii="Century Gothic" w:hAnsi="Century Gothic" w:cs="Arial"/>
                <w:b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</w:rPr>
              <w:br/>
              <w:t>Form:</w:t>
            </w:r>
            <w:r>
              <w:rPr>
                <w:rFonts w:ascii="Century Gothic" w:hAnsi="Century Gothic" w:cs="Arial"/>
                <w:b/>
                <w:sz w:val="22"/>
                <w:szCs w:val="22"/>
              </w:rPr>
              <w:br/>
            </w:r>
          </w:p>
        </w:tc>
        <w:tc>
          <w:tcPr>
            <w:tcW w:w="2841" w:type="dxa"/>
            <w:vAlign w:val="center"/>
          </w:tcPr>
          <w:p w14:paraId="3D991C8E" w14:textId="77777777" w:rsidR="00062B73" w:rsidRDefault="00D95C61">
            <w:pPr>
              <w:ind w:left="175"/>
              <w:rPr>
                <w:rFonts w:ascii="Century Gothic" w:hAnsi="Century Gothic" w:cs="Arial"/>
                <w:b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</w:rPr>
              <w:br/>
            </w:r>
            <w:r>
              <w:rPr>
                <w:rFonts w:ascii="Century Gothic" w:hAnsi="Century Gothic" w:cs="Arial"/>
                <w:b/>
                <w:sz w:val="22"/>
                <w:szCs w:val="22"/>
              </w:rPr>
              <w:br/>
            </w:r>
          </w:p>
        </w:tc>
      </w:tr>
      <w:tr w:rsidR="00062B73" w14:paraId="21146EDC" w14:textId="77777777">
        <w:trPr>
          <w:trHeight w:hRule="exact" w:val="80"/>
        </w:trPr>
        <w:tc>
          <w:tcPr>
            <w:tcW w:w="2083" w:type="dxa"/>
            <w:vAlign w:val="center"/>
          </w:tcPr>
          <w:p w14:paraId="528B5D6C" w14:textId="77777777" w:rsidR="00062B73" w:rsidRDefault="00062B73">
            <w:pPr>
              <w:rPr>
                <w:rFonts w:ascii="Century Gothic" w:hAnsi="Century Gothic" w:cs="Arial"/>
                <w:b/>
                <w:sz w:val="28"/>
              </w:rPr>
            </w:pPr>
          </w:p>
        </w:tc>
        <w:tc>
          <w:tcPr>
            <w:tcW w:w="6389" w:type="dxa"/>
            <w:vAlign w:val="center"/>
          </w:tcPr>
          <w:p w14:paraId="478BEA0D" w14:textId="77777777" w:rsidR="00062B73" w:rsidRDefault="00062B73">
            <w:pPr>
              <w:rPr>
                <w:rFonts w:ascii="Century Gothic" w:hAnsi="Century Gothic" w:cs="Arial"/>
                <w:b/>
                <w:sz w:val="28"/>
              </w:rPr>
            </w:pPr>
          </w:p>
        </w:tc>
        <w:tc>
          <w:tcPr>
            <w:tcW w:w="851" w:type="dxa"/>
            <w:vAlign w:val="center"/>
          </w:tcPr>
          <w:p w14:paraId="5D9ECB30" w14:textId="77777777" w:rsidR="00062B73" w:rsidRDefault="00062B73">
            <w:pPr>
              <w:rPr>
                <w:rFonts w:ascii="Century Gothic" w:hAnsi="Century Gothic" w:cs="Arial"/>
                <w:b/>
                <w:sz w:val="28"/>
              </w:rPr>
            </w:pPr>
          </w:p>
        </w:tc>
        <w:tc>
          <w:tcPr>
            <w:tcW w:w="2841" w:type="dxa"/>
            <w:vAlign w:val="center"/>
          </w:tcPr>
          <w:p w14:paraId="2FE5E1CE" w14:textId="77777777" w:rsidR="00062B73" w:rsidRDefault="00062B73">
            <w:pPr>
              <w:rPr>
                <w:rFonts w:ascii="Century Gothic" w:hAnsi="Century Gothic" w:cs="Arial"/>
                <w:b/>
                <w:sz w:val="28"/>
              </w:rPr>
            </w:pPr>
          </w:p>
        </w:tc>
      </w:tr>
    </w:tbl>
    <w:p w14:paraId="27EDAB4A" w14:textId="77777777" w:rsidR="00062B73" w:rsidRDefault="00062B73">
      <w:pPr>
        <w:jc w:val="both"/>
        <w:rPr>
          <w:rStyle w:val="Hyperlink"/>
          <w:sz w:val="8"/>
          <w:szCs w:val="8"/>
        </w:rPr>
      </w:pPr>
    </w:p>
    <w:p w14:paraId="63D106A7" w14:textId="77777777" w:rsidR="00062B73" w:rsidRDefault="00D95C61">
      <w:pPr>
        <w:rPr>
          <w:rFonts w:ascii="Century Gothic" w:hAnsi="Century Gothic" w:cs="Aptos"/>
          <w:color w:val="000000"/>
          <w:sz w:val="16"/>
          <w:szCs w:val="16"/>
        </w:rPr>
      </w:pPr>
      <w:r>
        <w:rPr>
          <w:rFonts w:ascii="Century Gothic" w:hAnsi="Century Gothic" w:cs="Aptos"/>
          <w:color w:val="000000"/>
          <w:sz w:val="16"/>
          <w:szCs w:val="16"/>
        </w:rPr>
        <w:t xml:space="preserve">To find out more about your child's report please visit our school website page: </w:t>
      </w:r>
      <w:hyperlink r:id="rId8" w:history="1">
        <w:r>
          <w:rPr>
            <w:rFonts w:ascii="Century Gothic" w:hAnsi="Century Gothic" w:cs="Aptos"/>
            <w:color w:val="0000FF"/>
            <w:sz w:val="16"/>
            <w:szCs w:val="16"/>
            <w:u w:val="single"/>
          </w:rPr>
          <w:t>School Reports</w:t>
        </w:r>
      </w:hyperlink>
    </w:p>
    <w:p w14:paraId="64F92D86" w14:textId="77777777" w:rsidR="00062B73" w:rsidRDefault="00062B73">
      <w:pPr>
        <w:rPr>
          <w:rFonts w:ascii="Century Gothic" w:hAnsi="Century Gothic" w:cs="Aptos"/>
          <w:color w:val="000000"/>
          <w:sz w:val="8"/>
          <w:szCs w:val="8"/>
        </w:rPr>
      </w:pPr>
    </w:p>
    <w:p w14:paraId="46546D5C" w14:textId="77777777" w:rsidR="00062B73" w:rsidRDefault="00D95C61">
      <w:pPr>
        <w:rPr>
          <w:rFonts w:ascii="Century Gothic" w:hAnsi="Century Gothic" w:cs="Aptos"/>
          <w:color w:val="000000"/>
          <w:sz w:val="16"/>
          <w:szCs w:val="16"/>
        </w:rPr>
      </w:pPr>
      <w:r>
        <w:rPr>
          <w:rFonts w:ascii="Century Gothic" w:hAnsi="Century Gothic" w:cs="Aptos"/>
          <w:color w:val="000000"/>
          <w:sz w:val="16"/>
          <w:szCs w:val="16"/>
        </w:rPr>
        <w:t xml:space="preserve">In order to find out more about what your child will learn during the year please do visit our curriculum pages: </w:t>
      </w:r>
      <w:hyperlink r:id="rId9" w:history="1">
        <w:r>
          <w:rPr>
            <w:rFonts w:ascii="Century Gothic" w:hAnsi="Century Gothic" w:cs="Aptos"/>
            <w:color w:val="0000FF"/>
            <w:sz w:val="16"/>
            <w:szCs w:val="16"/>
            <w:u w:val="single"/>
          </w:rPr>
          <w:t>Curriculum Subjects</w:t>
        </w:r>
      </w:hyperlink>
    </w:p>
    <w:p w14:paraId="2FF429AE" w14:textId="77777777" w:rsidR="00062B73" w:rsidRDefault="00062B73">
      <w:pPr>
        <w:rPr>
          <w:rFonts w:ascii="Century Gothic" w:hAnsi="Century Gothic" w:cs="Aptos"/>
          <w:color w:val="000000"/>
          <w:sz w:val="8"/>
          <w:szCs w:val="8"/>
        </w:rPr>
      </w:pPr>
    </w:p>
    <w:p w14:paraId="44EFC816" w14:textId="77777777" w:rsidR="00062B73" w:rsidRDefault="00D95C61">
      <w:pPr>
        <w:rPr>
          <w:color w:val="000000"/>
          <w:sz w:val="16"/>
          <w:szCs w:val="16"/>
          <w:u w:val="single"/>
        </w:rPr>
      </w:pPr>
      <w:r>
        <w:rPr>
          <w:rFonts w:ascii="Century Gothic" w:hAnsi="Century Gothic" w:cs="Aptos"/>
          <w:color w:val="000000"/>
          <w:sz w:val="16"/>
          <w:szCs w:val="16"/>
        </w:rPr>
        <w:t xml:space="preserve">If you have queries about this report please do contact your child's teacher  - e mail addresses can be found </w:t>
      </w:r>
      <w:hyperlink r:id="rId10" w:history="1">
        <w:r>
          <w:rPr>
            <w:rFonts w:ascii="Century Gothic" w:hAnsi="Century Gothic" w:cs="Aptos"/>
            <w:color w:val="0563C1"/>
            <w:sz w:val="16"/>
            <w:szCs w:val="16"/>
            <w:u w:val="single"/>
          </w:rPr>
          <w:t>here.</w:t>
        </w:r>
      </w:hyperlink>
      <w:r>
        <w:rPr>
          <w:rFonts w:ascii="Century Gothic" w:hAnsi="Century Gothic" w:cs="Aptos"/>
          <w:color w:val="000000"/>
          <w:sz w:val="16"/>
          <w:szCs w:val="16"/>
        </w:rPr>
        <w:t xml:space="preserve">  </w:t>
      </w:r>
    </w:p>
    <w:p w14:paraId="3DDBBF98" w14:textId="77777777" w:rsidR="00062B73" w:rsidRDefault="00062B73">
      <w:pPr>
        <w:jc w:val="both"/>
        <w:rPr>
          <w:rStyle w:val="Hyperlink"/>
          <w:sz w:val="8"/>
          <w:szCs w:val="8"/>
        </w:rPr>
      </w:pPr>
    </w:p>
    <w:p w14:paraId="32520EA0" w14:textId="77777777" w:rsidR="00062B73" w:rsidRDefault="00062B73">
      <w:pPr>
        <w:jc w:val="both"/>
        <w:rPr>
          <w:rStyle w:val="Hyperlink"/>
          <w:sz w:val="8"/>
          <w:szCs w:val="8"/>
        </w:rPr>
      </w:pPr>
    </w:p>
    <w:p w14:paraId="1107D2E4" w14:textId="3BDD48A2" w:rsidR="00062B73" w:rsidRDefault="002A6C5D">
      <w:pPr>
        <w:jc w:val="both"/>
        <w:rPr>
          <w:rStyle w:val="Hyperlink"/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FA4D946" wp14:editId="2FC5370A">
                <wp:simplePos x="0" y="0"/>
                <wp:positionH relativeFrom="column">
                  <wp:posOffset>1103630</wp:posOffset>
                </wp:positionH>
                <wp:positionV relativeFrom="paragraph">
                  <wp:posOffset>54610</wp:posOffset>
                </wp:positionV>
                <wp:extent cx="4752975" cy="381000"/>
                <wp:effectExtent l="38100" t="57150" r="9525" b="38100"/>
                <wp:wrapNone/>
                <wp:docPr id="1555760987" name="Arrow: Lef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52975" cy="381000"/>
                        </a:xfrm>
                        <a:prstGeom prst="leftArrow">
                          <a:avLst>
                            <a:gd name="adj1" fmla="val 73684"/>
                            <a:gd name="adj2" fmla="val 50000"/>
                          </a:avLst>
                        </a:prstGeom>
                        <a:solidFill>
                          <a:srgbClr val="FFFFCC"/>
                        </a:solidFill>
                        <a:ln w="317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822CAB0" w14:textId="77777777" w:rsidR="002A6C5D" w:rsidRPr="002A6C5D" w:rsidRDefault="002A6C5D" w:rsidP="002A6C5D">
                            <w:pPr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2A6C5D">
                              <w:rPr>
                                <w:rFonts w:ascii="Century Gothic" w:hAnsi="Century Gothic" w:cs="Aria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There is a comment from the form tutor in the full report, once a year.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A4D946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7" o:spid="_x0000_s1026" type="#_x0000_t66" style="position:absolute;left:0;text-align:left;margin-left:86.9pt;margin-top:4.3pt;width:374.25pt;height:30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" adj="866,2842" fillcolor="#ffc" strokecolor="#002060" strokeweight="2.5pt">
                <v:path arrowok="t"/>
                <v:textbox>
                  <w:txbxContent>
                    <w:p w14:paraId="2822CAB0" w14:textId="77777777" w:rsidR="002A6C5D" w:rsidRPr="002A6C5D" w:rsidRDefault="002A6C5D" w:rsidP="002A6C5D">
                      <w:pPr>
                        <w:jc w:val="center"/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  <w:r w:rsidRPr="002A6C5D">
                        <w:rPr>
                          <w:rFonts w:ascii="Century Gothic" w:hAnsi="Century Gothic" w:cs="Arial"/>
                          <w:bCs/>
                          <w:color w:val="000000"/>
                          <w:sz w:val="20"/>
                          <w:szCs w:val="20"/>
                        </w:rPr>
                        <w:t>There is a comment from the form tutor in the full report, once a year.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6"/>
        <w:gridCol w:w="1382"/>
        <w:gridCol w:w="1224"/>
        <w:gridCol w:w="1251"/>
        <w:gridCol w:w="1444"/>
        <w:gridCol w:w="1295"/>
        <w:gridCol w:w="1295"/>
        <w:gridCol w:w="1493"/>
      </w:tblGrid>
      <w:tr w:rsidR="00062B73" w14:paraId="4258347C" w14:textId="77777777">
        <w:trPr>
          <w:cantSplit/>
          <w:trHeight w:val="704"/>
        </w:trPr>
        <w:tc>
          <w:tcPr>
            <w:tcW w:w="107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DADAD"/>
              <w:right w:val="single" w:sz="4" w:space="0" w:color="auto"/>
            </w:tcBorders>
            <w:shd w:val="clear" w:color="auto" w:fill="BFBFBF"/>
            <w:vAlign w:val="center"/>
          </w:tcPr>
          <w:p w14:paraId="7432223B" w14:textId="64713346" w:rsidR="00062B73" w:rsidRDefault="00D95C61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 xml:space="preserve">Form Tutor(s): </w:t>
            </w:r>
          </w:p>
        </w:tc>
      </w:tr>
      <w:tr w:rsidR="00062B73" w14:paraId="744AE532" w14:textId="77777777">
        <w:trPr>
          <w:cantSplit/>
          <w:trHeight w:val="567"/>
        </w:trPr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FBFBF"/>
            <w:vAlign w:val="center"/>
          </w:tcPr>
          <w:p w14:paraId="4CE2470C" w14:textId="77777777" w:rsidR="00062B73" w:rsidRDefault="00D95C61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 xml:space="preserve">Attendance: 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/>
            <w:vAlign w:val="center"/>
          </w:tcPr>
          <w:p w14:paraId="1FCC7493" w14:textId="77777777" w:rsidR="00062B73" w:rsidRDefault="00D95C61">
            <w:pPr>
              <w:ind w:left="-108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 xml:space="preserve">Sessions Late: 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1A0DD62" w14:textId="77777777" w:rsidR="00062B73" w:rsidRDefault="00D95C61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>No. of Rewards:</w:t>
            </w: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359B200" w14:textId="77777777" w:rsidR="00062B73" w:rsidRDefault="00D95C61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>No. of Sanctions:</w:t>
            </w:r>
          </w:p>
        </w:tc>
        <w:tc>
          <w:tcPr>
            <w:tcW w:w="1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30E62B8" w14:textId="77777777" w:rsidR="00062B73" w:rsidRDefault="00D95C61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>Uniform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9EE2572" w14:textId="77777777" w:rsidR="00062B73" w:rsidRDefault="00D95C61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>Punctuality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01F3433" w14:textId="77777777" w:rsidR="00062B73" w:rsidRDefault="00D95C61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>Contribution to Form/ Assembly</w:t>
            </w:r>
          </w:p>
        </w:tc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8223B55" w14:textId="77777777" w:rsidR="00062B73" w:rsidRDefault="00D95C61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>Overall Commitment</w:t>
            </w:r>
          </w:p>
        </w:tc>
      </w:tr>
      <w:tr w:rsidR="00062B73" w14:paraId="5F156767" w14:textId="77777777">
        <w:trPr>
          <w:cantSplit/>
          <w:trHeight w:val="661"/>
        </w:trPr>
        <w:tc>
          <w:tcPr>
            <w:tcW w:w="27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847ADA4" w14:textId="77777777" w:rsidR="00062B73" w:rsidRDefault="00D95C61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 xml:space="preserve"> </w:t>
            </w:r>
          </w:p>
          <w:p w14:paraId="70DD5DCB" w14:textId="77777777" w:rsidR="00062B73" w:rsidRDefault="00D95C6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From 03.09.2025</w:t>
            </w:r>
            <w:r>
              <w:rPr>
                <w:rFonts w:ascii="Century Gothic" w:hAnsi="Century Gothic" w:cs="Arial"/>
                <w:sz w:val="16"/>
                <w:szCs w:val="16"/>
              </w:rPr>
              <w:br/>
              <w:t xml:space="preserve"> to 2.12.2025</w:t>
            </w: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42044" w14:textId="77777777" w:rsidR="00062B73" w:rsidRDefault="00062B73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6C3B8" w14:textId="77777777" w:rsidR="00062B73" w:rsidRDefault="00062B73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1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F3CC9" w14:textId="77777777" w:rsidR="00062B73" w:rsidRDefault="00062B73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BEE25" w14:textId="77777777" w:rsidR="00062B73" w:rsidRDefault="00062B73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BD67D" w14:textId="77777777" w:rsidR="00062B73" w:rsidRDefault="00062B73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1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0331B" w14:textId="77777777" w:rsidR="00062B73" w:rsidRDefault="00062B73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</w:tr>
      <w:tr w:rsidR="00062B73" w14:paraId="346B8E44" w14:textId="77777777">
        <w:trPr>
          <w:cantSplit/>
          <w:trHeight w:hRule="exact" w:val="567"/>
        </w:trPr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CB707" w14:textId="77777777" w:rsidR="00062B73" w:rsidRDefault="00D95C6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100.0%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674DC" w14:textId="77777777" w:rsidR="00062B73" w:rsidRDefault="00D95C6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E1CA6" w14:textId="77777777" w:rsidR="00062B73" w:rsidRDefault="00D95C6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134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DE88C" w14:textId="77777777" w:rsidR="00062B73" w:rsidRDefault="00D95C6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EE6F9" w14:textId="77777777" w:rsidR="00062B73" w:rsidRDefault="00D95C6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Consistent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FCD6D" w14:textId="77777777" w:rsidR="00062B73" w:rsidRDefault="00D95C6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Excellent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8A8D0" w14:textId="77777777" w:rsidR="00062B73" w:rsidRDefault="00D95C6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Consistent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101B7" w14:textId="77777777" w:rsidR="00062B73" w:rsidRDefault="00D95C61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Consistent</w:t>
            </w:r>
          </w:p>
        </w:tc>
      </w:tr>
    </w:tbl>
    <w:p w14:paraId="1D3D96CE" w14:textId="77777777" w:rsidR="00062B73" w:rsidRDefault="00062B73">
      <w:pPr>
        <w:rPr>
          <w:sz w:val="8"/>
          <w:szCs w:val="8"/>
        </w:rPr>
      </w:pPr>
    </w:p>
    <w:p w14:paraId="49B17339" w14:textId="2FB2AC6F" w:rsidR="00062B73" w:rsidRDefault="002A6C5D">
      <w:pPr>
        <w:rPr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B5033E9" wp14:editId="31233B9C">
                <wp:simplePos x="0" y="0"/>
                <wp:positionH relativeFrom="column">
                  <wp:posOffset>-179070</wp:posOffset>
                </wp:positionH>
                <wp:positionV relativeFrom="paragraph">
                  <wp:posOffset>1609090</wp:posOffset>
                </wp:positionV>
                <wp:extent cx="6972300" cy="685800"/>
                <wp:effectExtent l="19050" t="38100" r="0" b="0"/>
                <wp:wrapNone/>
                <wp:docPr id="300027383" name="Callout: Up Arrow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72300" cy="685800"/>
                        </a:xfrm>
                        <a:prstGeom prst="upArrowCallout">
                          <a:avLst/>
                        </a:prstGeom>
                        <a:solidFill>
                          <a:srgbClr val="FFFFCC"/>
                        </a:solidFill>
                        <a:ln w="381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D351BA" w14:textId="77777777" w:rsidR="002A6C5D" w:rsidRPr="002A6C5D" w:rsidRDefault="002A6C5D" w:rsidP="002A6C5D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2A6C5D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Students have reading lessons weekly. They are tested on their reading age by doing quizzes on the books that they have read. This is based on their latest scores.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5033E9" id="_x0000_t79" coordsize="21600,21600" o:spt="79" adj="7200,5400,3600,8100" path="m0@0l@3@0@3@2@1@2,10800,0@4@2@5@2@5@0,21600@0,21600,21600,,2160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10800,0;0,@7;10800,21600;21600,@7" o:connectangles="270,180,90,0" textboxrect="0,@0,21600,21600"/>
                <v:handles>
                  <v:h position="topLeft,#0" yrange="@2,21600"/>
                  <v:h position="#1,topLeft" xrange="0,@3"/>
                  <v:h position="#3,#2" xrange="@1,10800" yrange="0,@0"/>
                </v:handles>
              </v:shapetype>
              <v:shape id="Callout: Up Arrow 5" o:spid="_x0000_s1027" type="#_x0000_t79" style="position:absolute;margin-left:-14.1pt;margin-top:126.7pt;width:549pt;height:54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" adj="7565,10269,5400,10534" fillcolor="#ffc" strokecolor="#002060" strokeweight="3pt">
                <v:path arrowok="t"/>
                <v:textbox>
                  <w:txbxContent>
                    <w:p w14:paraId="05D351BA" w14:textId="77777777" w:rsidR="002A6C5D" w:rsidRPr="002A6C5D" w:rsidRDefault="002A6C5D" w:rsidP="002A6C5D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</w:rPr>
                      </w:pPr>
                      <w:r w:rsidRPr="002A6C5D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Students have reading lessons weekly. They are tested on their reading age by doing quizzes on the books that they have read. This is based on their latest scores.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8"/>
        <w:gridCol w:w="5168"/>
      </w:tblGrid>
      <w:tr w:rsidR="00062B73" w14:paraId="4C6EEF35" w14:textId="77777777">
        <w:trPr>
          <w:trHeight w:val="508"/>
        </w:trPr>
        <w:tc>
          <w:tcPr>
            <w:tcW w:w="10682" w:type="dxa"/>
            <w:gridSpan w:val="2"/>
            <w:shd w:val="clear" w:color="auto" w:fill="D0CECE"/>
          </w:tcPr>
          <w:p w14:paraId="379E3BF5" w14:textId="77777777" w:rsidR="00062B73" w:rsidRDefault="00D95C61">
            <w:pPr>
              <w:jc w:val="center"/>
              <w:rPr>
                <w:sz w:val="8"/>
                <w:szCs w:val="8"/>
              </w:rPr>
            </w:pPr>
            <w:r>
              <w:rPr>
                <w:rFonts w:ascii="Century Gothic" w:hAnsi="Century Gothic"/>
                <w:b/>
                <w:sz w:val="20"/>
                <w:szCs w:val="22"/>
              </w:rPr>
              <w:t>Accelerated Reader Programme</w:t>
            </w:r>
            <w:r>
              <w:rPr>
                <w:rFonts w:ascii="Century Gothic" w:hAnsi="Century Gothic"/>
                <w:b/>
                <w:sz w:val="18"/>
                <w:szCs w:val="22"/>
              </w:rPr>
              <w:br/>
            </w:r>
            <w:r>
              <w:rPr>
                <w:rFonts w:ascii="Century Gothic" w:hAnsi="Century Gothic"/>
                <w:b/>
                <w:sz w:val="16"/>
                <w:szCs w:val="22"/>
              </w:rPr>
              <w:t xml:space="preserve">Explanation: </w:t>
            </w:r>
            <w:hyperlink r:id="rId11" w:history="1">
              <w:r>
                <w:rPr>
                  <w:rStyle w:val="Hyperlink"/>
                  <w:rFonts w:ascii="Century Gothic" w:hAnsi="Century Gothic"/>
                  <w:b/>
                  <w:sz w:val="16"/>
                  <w:szCs w:val="22"/>
                </w:rPr>
                <w:t>https://www.bhbs.hereford.sch.uk/attachments/download.asp?file=752&amp;type=docx</w:t>
              </w:r>
            </w:hyperlink>
          </w:p>
        </w:tc>
      </w:tr>
      <w:tr w:rsidR="00062B73" w14:paraId="17685221" w14:textId="77777777">
        <w:trPr>
          <w:trHeight w:val="558"/>
        </w:trPr>
        <w:tc>
          <w:tcPr>
            <w:tcW w:w="5341" w:type="dxa"/>
          </w:tcPr>
          <w:p w14:paraId="56DBAFDA" w14:textId="77777777" w:rsidR="00062B73" w:rsidRDefault="00D95C61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Normed Referenced Standardised Score:</w:t>
            </w:r>
          </w:p>
          <w:p w14:paraId="44F611BE" w14:textId="77777777" w:rsidR="00062B73" w:rsidRDefault="00D95C61">
            <w:pPr>
              <w:rPr>
                <w:sz w:val="8"/>
                <w:szCs w:val="8"/>
              </w:rPr>
            </w:pPr>
            <w:r>
              <w:rPr>
                <w:rFonts w:ascii="Century Gothic" w:hAnsi="Century Gothic"/>
                <w:i/>
                <w:sz w:val="16"/>
                <w:szCs w:val="16"/>
              </w:rPr>
              <w:t>Measures literacy ability in comparison with peers partaking in the programme</w:t>
            </w:r>
          </w:p>
        </w:tc>
        <w:tc>
          <w:tcPr>
            <w:tcW w:w="5341" w:type="dxa"/>
            <w:vAlign w:val="center"/>
          </w:tcPr>
          <w:p w14:paraId="2F136DCE" w14:textId="77777777" w:rsidR="00062B73" w:rsidRDefault="00D95C6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116</w:t>
            </w:r>
          </w:p>
        </w:tc>
      </w:tr>
      <w:tr w:rsidR="00062B73" w14:paraId="2140A427" w14:textId="77777777">
        <w:trPr>
          <w:trHeight w:val="552"/>
        </w:trPr>
        <w:tc>
          <w:tcPr>
            <w:tcW w:w="5341" w:type="dxa"/>
          </w:tcPr>
          <w:p w14:paraId="18236ABF" w14:textId="77777777" w:rsidR="00062B73" w:rsidRDefault="00D95C61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Reading Age:</w:t>
            </w:r>
          </w:p>
          <w:p w14:paraId="21C2E20D" w14:textId="77777777" w:rsidR="00062B73" w:rsidRDefault="00D95C61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(Years/Months)</w:t>
            </w:r>
          </w:p>
        </w:tc>
        <w:tc>
          <w:tcPr>
            <w:tcW w:w="5341" w:type="dxa"/>
            <w:vAlign w:val="center"/>
          </w:tcPr>
          <w:p w14:paraId="4C66DD32" w14:textId="77777777" w:rsidR="00062B73" w:rsidRDefault="00D95C6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14/1</w:t>
            </w:r>
          </w:p>
        </w:tc>
      </w:tr>
      <w:tr w:rsidR="00062B73" w14:paraId="44915123" w14:textId="77777777">
        <w:trPr>
          <w:trHeight w:val="546"/>
        </w:trPr>
        <w:tc>
          <w:tcPr>
            <w:tcW w:w="5341" w:type="dxa"/>
          </w:tcPr>
          <w:p w14:paraId="47E62F9A" w14:textId="77777777" w:rsidR="00062B73" w:rsidRDefault="00D95C61">
            <w:pPr>
              <w:rPr>
                <w:sz w:val="8"/>
                <w:szCs w:val="8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Zone of Proximal Development:</w:t>
            </w:r>
            <w:r>
              <w:rPr>
                <w:rFonts w:ascii="Century Gothic" w:hAnsi="Century Gothic"/>
                <w:sz w:val="16"/>
                <w:szCs w:val="16"/>
              </w:rPr>
              <w:br/>
              <w:t>t</w:t>
            </w:r>
            <w:r>
              <w:rPr>
                <w:rFonts w:ascii="Century Gothic" w:hAnsi="Century Gothic"/>
                <w:i/>
                <w:sz w:val="16"/>
                <w:szCs w:val="16"/>
              </w:rPr>
              <w:t>he difficulty range of books the student is able to read within</w:t>
            </w:r>
          </w:p>
        </w:tc>
        <w:tc>
          <w:tcPr>
            <w:tcW w:w="5341" w:type="dxa"/>
            <w:vAlign w:val="center"/>
          </w:tcPr>
          <w:p w14:paraId="64BD1311" w14:textId="77777777" w:rsidR="00062B73" w:rsidRDefault="00D95C6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4.6 - 9.4</w:t>
            </w:r>
          </w:p>
        </w:tc>
      </w:tr>
      <w:tr w:rsidR="00062B73" w14:paraId="10E017D5" w14:textId="77777777">
        <w:trPr>
          <w:trHeight w:val="420"/>
        </w:trPr>
        <w:tc>
          <w:tcPr>
            <w:tcW w:w="5341" w:type="dxa"/>
          </w:tcPr>
          <w:p w14:paraId="15E27D04" w14:textId="77777777" w:rsidR="00062B73" w:rsidRDefault="00D95C61">
            <w:pPr>
              <w:rPr>
                <w:sz w:val="8"/>
                <w:szCs w:val="8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Effort:</w:t>
            </w:r>
          </w:p>
        </w:tc>
        <w:tc>
          <w:tcPr>
            <w:tcW w:w="5341" w:type="dxa"/>
            <w:vAlign w:val="center"/>
          </w:tcPr>
          <w:p w14:paraId="2CE2B901" w14:textId="77777777" w:rsidR="00062B73" w:rsidRDefault="00D95C61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Good</w:t>
            </w:r>
          </w:p>
        </w:tc>
      </w:tr>
    </w:tbl>
    <w:p w14:paraId="7FFF1041" w14:textId="77777777" w:rsidR="00062B73" w:rsidRDefault="00062B73">
      <w:pPr>
        <w:rPr>
          <w:sz w:val="8"/>
          <w:szCs w:val="8"/>
        </w:rPr>
      </w:pPr>
    </w:p>
    <w:p w14:paraId="771F918F" w14:textId="77777777" w:rsidR="00062B73" w:rsidRDefault="00062B73">
      <w:pPr>
        <w:rPr>
          <w:sz w:val="8"/>
          <w:szCs w:val="8"/>
        </w:rPr>
      </w:pPr>
    </w:p>
    <w:p w14:paraId="74ABF462" w14:textId="77777777" w:rsidR="0015786C" w:rsidRDefault="0015786C" w:rsidP="0015786C">
      <w:pPr>
        <w:rPr>
          <w:rFonts w:ascii="Century Gothic" w:hAnsi="Century Gothic"/>
          <w:color w:val="FF0000"/>
          <w:sz w:val="22"/>
          <w:szCs w:val="22"/>
        </w:rPr>
      </w:pPr>
    </w:p>
    <w:p w14:paraId="1380B663" w14:textId="77777777" w:rsidR="002A6C5D" w:rsidRDefault="002A6C5D" w:rsidP="0015786C">
      <w:pPr>
        <w:rPr>
          <w:rFonts w:ascii="Century Gothic" w:hAnsi="Century Gothic"/>
          <w:color w:val="FF0000"/>
          <w:sz w:val="22"/>
          <w:szCs w:val="22"/>
        </w:rPr>
      </w:pPr>
    </w:p>
    <w:p w14:paraId="7341FA8B" w14:textId="50BD851E" w:rsidR="002A6C5D" w:rsidRDefault="002A6C5D" w:rsidP="0015786C">
      <w:pPr>
        <w:rPr>
          <w:rFonts w:ascii="Century Gothic" w:hAnsi="Century Gothic" w:cs="Arial"/>
          <w:color w:val="FF0000"/>
          <w:sz w:val="16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C2E80A8" wp14:editId="390A070E">
                <wp:simplePos x="0" y="0"/>
                <wp:positionH relativeFrom="column">
                  <wp:posOffset>305435</wp:posOffset>
                </wp:positionH>
                <wp:positionV relativeFrom="paragraph">
                  <wp:posOffset>5972175</wp:posOffset>
                </wp:positionV>
                <wp:extent cx="6972300" cy="685800"/>
                <wp:effectExtent l="19050" t="38100" r="0" b="0"/>
                <wp:wrapNone/>
                <wp:docPr id="1023812555" name="Callout: Up Arrow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72300" cy="685800"/>
                        </a:xfrm>
                        <a:prstGeom prst="upArrowCallout">
                          <a:avLst/>
                        </a:prstGeom>
                        <a:solidFill>
                          <a:srgbClr val="FFFFCC"/>
                        </a:solidFill>
                        <a:ln w="381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4395E22" w14:textId="77777777" w:rsidR="002A6C5D" w:rsidRPr="002A6C5D" w:rsidRDefault="002A6C5D" w:rsidP="002A6C5D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2A6C5D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Students have reading lessons weekly. They are tested on their reading age by doing quizzes on the books that they have read. This is based on their latest scores.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E80A8" id="Callout: Up Arrow 3" o:spid="_x0000_s1028" type="#_x0000_t79" style="position:absolute;margin-left:24.05pt;margin-top:470.25pt;width:549pt;height:54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" adj="7565,10269,5400,10534" fillcolor="#ffc" strokecolor="#002060" strokeweight="3pt">
                <v:path arrowok="t"/>
                <v:textbox>
                  <w:txbxContent>
                    <w:p w14:paraId="54395E22" w14:textId="77777777" w:rsidR="002A6C5D" w:rsidRPr="002A6C5D" w:rsidRDefault="002A6C5D" w:rsidP="002A6C5D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</w:rPr>
                      </w:pPr>
                      <w:r w:rsidRPr="002A6C5D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Students have reading lessons weekly. They are tested on their reading age by doing quizzes on the books that they have read. This is based on their latest scores.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125B626" wp14:editId="6FC798C3">
                <wp:simplePos x="0" y="0"/>
                <wp:positionH relativeFrom="column">
                  <wp:posOffset>305435</wp:posOffset>
                </wp:positionH>
                <wp:positionV relativeFrom="paragraph">
                  <wp:posOffset>5972175</wp:posOffset>
                </wp:positionV>
                <wp:extent cx="6972300" cy="685800"/>
                <wp:effectExtent l="19050" t="38100" r="0" b="0"/>
                <wp:wrapNone/>
                <wp:docPr id="1673997594" name="Callout: Up Arrow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72300" cy="685800"/>
                        </a:xfrm>
                        <a:prstGeom prst="upArrowCallout">
                          <a:avLst/>
                        </a:prstGeom>
                        <a:solidFill>
                          <a:srgbClr val="FFFFCC"/>
                        </a:solidFill>
                        <a:ln w="381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8D31639" w14:textId="77777777" w:rsidR="002A6C5D" w:rsidRPr="002A6C5D" w:rsidRDefault="002A6C5D" w:rsidP="002A6C5D">
                            <w:pPr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2A6C5D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Students have reading lessons weekly. They are tested on their reading age by doing quizzes on the books that they have read. This is based on their latest scores.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5B626" id="Callout: Up Arrow 1" o:spid="_x0000_s1029" type="#_x0000_t79" style="position:absolute;margin-left:24.05pt;margin-top:470.25pt;width:549pt;height:5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" adj="7565,10269,5400,10534" fillcolor="#ffc" strokecolor="#002060" strokeweight="3pt">
                <v:path arrowok="t"/>
                <v:textbox>
                  <w:txbxContent>
                    <w:p w14:paraId="08D31639" w14:textId="77777777" w:rsidR="002A6C5D" w:rsidRPr="002A6C5D" w:rsidRDefault="002A6C5D" w:rsidP="002A6C5D">
                      <w:pPr>
                        <w:jc w:val="center"/>
                        <w:rPr>
                          <w:color w:val="000000"/>
                          <w:sz w:val="20"/>
                          <w:szCs w:val="20"/>
                        </w:rPr>
                      </w:pPr>
                      <w:r w:rsidRPr="002A6C5D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Students have reading lessons weekly. They are tested on their reading age by doing quizzes on the books that they have read. This is based on their latest scores.</w:t>
                      </w:r>
                    </w:p>
                  </w:txbxContent>
                </v:textbox>
              </v:shape>
            </w:pict>
          </mc:Fallback>
        </mc:AlternateContent>
      </w:r>
    </w:p>
    <w:p w14:paraId="03CB53A8" w14:textId="46DBB659" w:rsidR="0015786C" w:rsidRPr="000D237B" w:rsidRDefault="002A6C5D">
      <w:pPr>
        <w:rPr>
          <w:rFonts w:ascii="Century Gothic" w:hAnsi="Century Gothic"/>
          <w:color w:val="FF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58C310F5" wp14:editId="7F8906ED">
                <wp:simplePos x="0" y="0"/>
                <wp:positionH relativeFrom="column">
                  <wp:posOffset>2684780</wp:posOffset>
                </wp:positionH>
                <wp:positionV relativeFrom="paragraph">
                  <wp:posOffset>78105</wp:posOffset>
                </wp:positionV>
                <wp:extent cx="4108450" cy="3415665"/>
                <wp:effectExtent l="46355" t="70485" r="26670" b="66675"/>
                <wp:wrapNone/>
                <wp:docPr id="1292032327" name="Arrow: Lef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08450" cy="3415665"/>
                        </a:xfrm>
                        <a:prstGeom prst="leftArrow">
                          <a:avLst>
                            <a:gd name="adj1" fmla="val 59731"/>
                            <a:gd name="adj2" fmla="val 50870"/>
                          </a:avLst>
                        </a:prstGeom>
                        <a:solidFill>
                          <a:srgbClr val="FFFFCC"/>
                        </a:solidFill>
                        <a:ln w="381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6B64EF" w14:textId="77777777" w:rsidR="002A6C5D" w:rsidRPr="002A6C5D" w:rsidRDefault="002A6C5D" w:rsidP="002A6C5D">
                            <w:pPr>
                              <w:rPr>
                                <w:rFonts w:ascii="Century Gothic" w:hAnsi="Century Gothic"/>
                                <w:color w:val="000000"/>
                                <w:sz w:val="12"/>
                                <w:szCs w:val="12"/>
                              </w:rPr>
                            </w:pPr>
                          </w:p>
                          <w:p w14:paraId="7881FB64" w14:textId="1ED38A3F" w:rsidR="002A6C5D" w:rsidRPr="002A6C5D" w:rsidRDefault="002A6C5D" w:rsidP="002A6C5D">
                            <w:pP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2A6C5D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This is a list of the student’s teachers/subjects</w:t>
                            </w:r>
                          </w:p>
                          <w:p w14:paraId="6227769C" w14:textId="77777777" w:rsidR="002A6C5D" w:rsidRPr="002A6C5D" w:rsidRDefault="002A6C5D" w:rsidP="002A6C5D">
                            <w:pPr>
                              <w:rPr>
                                <w:rFonts w:ascii="Century Gothic" w:hAnsi="Century Gothic"/>
                                <w:color w:val="000000"/>
                                <w:sz w:val="12"/>
                                <w:szCs w:val="12"/>
                              </w:rPr>
                            </w:pPr>
                          </w:p>
                          <w:p w14:paraId="2D963114" w14:textId="170BFAB2" w:rsidR="002A6C5D" w:rsidRPr="002A6C5D" w:rsidRDefault="002A6C5D" w:rsidP="002A6C5D">
                            <w:pP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2A6C5D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Assessment Grade - this is an average of their end of unit ‘summative’ test scores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97CF789" w14:textId="77777777" w:rsidR="002A6C5D" w:rsidRPr="002A6C5D" w:rsidRDefault="002A6C5D" w:rsidP="002A6C5D">
                            <w:pPr>
                              <w:rPr>
                                <w:rFonts w:ascii="Century Gothic" w:hAnsi="Century Gothic"/>
                                <w:color w:val="000000"/>
                                <w:sz w:val="12"/>
                                <w:szCs w:val="12"/>
                              </w:rPr>
                            </w:pPr>
                          </w:p>
                          <w:p w14:paraId="75E58894" w14:textId="1EFE367C" w:rsidR="002A6C5D" w:rsidRPr="002A6C5D" w:rsidRDefault="002A6C5D" w:rsidP="002A6C5D">
                            <w:pP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2A6C5D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Class Average - This is the average score from their class’s end of unit tests. The average for the year group sits at approximately 50%.</w:t>
                            </w:r>
                          </w:p>
                          <w:p w14:paraId="73805F43" w14:textId="77777777" w:rsidR="002A6C5D" w:rsidRPr="002A6C5D" w:rsidRDefault="002A6C5D" w:rsidP="002A6C5D">
                            <w:pPr>
                              <w:rPr>
                                <w:rFonts w:ascii="Century Gothic" w:hAnsi="Century Gothic" w:cs="Arial"/>
                                <w:color w:val="000000"/>
                                <w:sz w:val="12"/>
                                <w:szCs w:val="12"/>
                              </w:rPr>
                            </w:pPr>
                          </w:p>
                          <w:p w14:paraId="01B59E70" w14:textId="6A30F6FE" w:rsidR="002A6C5D" w:rsidRPr="002A6C5D" w:rsidRDefault="002A6C5D" w:rsidP="002A6C5D">
                            <w:pPr>
                              <w:rPr>
                                <w:rFonts w:ascii="Century Gothic" w:hAnsi="Century Gothic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2A6C5D">
                              <w:rPr>
                                <w:rFonts w:ascii="Century Gothic" w:hAnsi="Century Gothic" w:cs="Arial"/>
                                <w:color w:val="000000"/>
                                <w:sz w:val="20"/>
                                <w:szCs w:val="20"/>
                              </w:rPr>
                              <w:t>Teachers will also assess their ‘classroom learning’, ‘quality of classwork’ and ‘independent learning’ see descriptors below.</w:t>
                            </w:r>
                          </w:p>
                          <w:p w14:paraId="2F8BEE27" w14:textId="77777777" w:rsidR="002A6C5D" w:rsidRPr="002A6C5D" w:rsidRDefault="002A6C5D" w:rsidP="002A6C5D">
                            <w:pPr>
                              <w:rPr>
                                <w:rFonts w:ascii="Century Gothic" w:hAnsi="Century Gothic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263C223E" w14:textId="77777777" w:rsidR="002A6C5D" w:rsidRDefault="002A6C5D" w:rsidP="002A6C5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310F5" id="Arrow: Left 3" o:spid="_x0000_s1030" type="#_x0000_t66" style="position:absolute;margin-left:211.4pt;margin-top:6.15pt;width:323.5pt;height:268.9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" adj="9135,4349" fillcolor="#ffc" strokecolor="#002060" strokeweight="3pt">
                <v:textbox>
                  <w:txbxContent>
                    <w:p w14:paraId="346B64EF" w14:textId="77777777" w:rsidR="002A6C5D" w:rsidRPr="002A6C5D" w:rsidRDefault="002A6C5D" w:rsidP="002A6C5D">
                      <w:pPr>
                        <w:rPr>
                          <w:rFonts w:ascii="Century Gothic" w:hAnsi="Century Gothic"/>
                          <w:color w:val="000000"/>
                          <w:sz w:val="12"/>
                          <w:szCs w:val="12"/>
                        </w:rPr>
                      </w:pPr>
                    </w:p>
                    <w:p w14:paraId="7881FB64" w14:textId="1ED38A3F" w:rsidR="002A6C5D" w:rsidRPr="002A6C5D" w:rsidRDefault="002A6C5D" w:rsidP="002A6C5D">
                      <w:pP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  <w:r w:rsidRPr="002A6C5D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This is a list of the student’s teachers/subjects</w:t>
                      </w:r>
                    </w:p>
                    <w:p w14:paraId="6227769C" w14:textId="77777777" w:rsidR="002A6C5D" w:rsidRPr="002A6C5D" w:rsidRDefault="002A6C5D" w:rsidP="002A6C5D">
                      <w:pPr>
                        <w:rPr>
                          <w:rFonts w:ascii="Century Gothic" w:hAnsi="Century Gothic"/>
                          <w:color w:val="000000"/>
                          <w:sz w:val="12"/>
                          <w:szCs w:val="12"/>
                        </w:rPr>
                      </w:pPr>
                    </w:p>
                    <w:p w14:paraId="2D963114" w14:textId="170BFAB2" w:rsidR="002A6C5D" w:rsidRPr="002A6C5D" w:rsidRDefault="002A6C5D" w:rsidP="002A6C5D">
                      <w:pP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  <w:r w:rsidRPr="002A6C5D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Assessment Grade - this is an average of their end of unit ‘summative’ test scores</w:t>
                      </w:r>
                      <w: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  <w:p w14:paraId="197CF789" w14:textId="77777777" w:rsidR="002A6C5D" w:rsidRPr="002A6C5D" w:rsidRDefault="002A6C5D" w:rsidP="002A6C5D">
                      <w:pPr>
                        <w:rPr>
                          <w:rFonts w:ascii="Century Gothic" w:hAnsi="Century Gothic"/>
                          <w:color w:val="000000"/>
                          <w:sz w:val="12"/>
                          <w:szCs w:val="12"/>
                        </w:rPr>
                      </w:pPr>
                    </w:p>
                    <w:p w14:paraId="75E58894" w14:textId="1EFE367C" w:rsidR="002A6C5D" w:rsidRPr="002A6C5D" w:rsidRDefault="002A6C5D" w:rsidP="002A6C5D">
                      <w:pP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  <w:r w:rsidRPr="002A6C5D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Class Average - This is the average score from their class’s end of unit tests. The average for the year group sits at approximately 50%.</w:t>
                      </w:r>
                    </w:p>
                    <w:p w14:paraId="73805F43" w14:textId="77777777" w:rsidR="002A6C5D" w:rsidRPr="002A6C5D" w:rsidRDefault="002A6C5D" w:rsidP="002A6C5D">
                      <w:pPr>
                        <w:rPr>
                          <w:rFonts w:ascii="Century Gothic" w:hAnsi="Century Gothic" w:cs="Arial"/>
                          <w:color w:val="000000"/>
                          <w:sz w:val="12"/>
                          <w:szCs w:val="12"/>
                        </w:rPr>
                      </w:pPr>
                    </w:p>
                    <w:p w14:paraId="01B59E70" w14:textId="6A30F6FE" w:rsidR="002A6C5D" w:rsidRPr="002A6C5D" w:rsidRDefault="002A6C5D" w:rsidP="002A6C5D">
                      <w:pPr>
                        <w:rPr>
                          <w:rFonts w:ascii="Century Gothic" w:hAnsi="Century Gothic" w:cs="Arial"/>
                          <w:color w:val="000000"/>
                          <w:sz w:val="20"/>
                          <w:szCs w:val="20"/>
                        </w:rPr>
                      </w:pPr>
                      <w:r w:rsidRPr="002A6C5D">
                        <w:rPr>
                          <w:rFonts w:ascii="Century Gothic" w:hAnsi="Century Gothic" w:cs="Arial"/>
                          <w:color w:val="000000"/>
                          <w:sz w:val="20"/>
                          <w:szCs w:val="20"/>
                        </w:rPr>
                        <w:t>Teachers will also assess their ‘classroom learning’, ‘quality of classwork’ and ‘independent learning’ see descriptors below.</w:t>
                      </w:r>
                    </w:p>
                    <w:p w14:paraId="2F8BEE27" w14:textId="77777777" w:rsidR="002A6C5D" w:rsidRPr="002A6C5D" w:rsidRDefault="002A6C5D" w:rsidP="002A6C5D">
                      <w:pPr>
                        <w:rPr>
                          <w:rFonts w:ascii="Century Gothic" w:hAnsi="Century Gothic" w:cs="Arial"/>
                          <w:color w:val="FF0000"/>
                          <w:sz w:val="20"/>
                          <w:szCs w:val="20"/>
                        </w:rPr>
                      </w:pPr>
                    </w:p>
                    <w:p w14:paraId="263C223E" w14:textId="77777777" w:rsidR="002A6C5D" w:rsidRDefault="002A6C5D" w:rsidP="002A6C5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9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0"/>
        <w:gridCol w:w="1402"/>
        <w:gridCol w:w="1043"/>
        <w:gridCol w:w="1506"/>
        <w:gridCol w:w="1529"/>
        <w:gridCol w:w="1657"/>
      </w:tblGrid>
      <w:tr w:rsidR="00062B73" w14:paraId="6527DD1B" w14:textId="77777777" w:rsidTr="002A6C5D">
        <w:trPr>
          <w:cantSplit/>
          <w:trHeight w:val="524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2A5517D8" w14:textId="1F04509E" w:rsidR="00062B73" w:rsidRPr="002A6C5D" w:rsidRDefault="00D95C61">
            <w:pPr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  <w:t>Subject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1D807BB5" w14:textId="18D18A90" w:rsidR="00062B73" w:rsidRPr="002A6C5D" w:rsidRDefault="00675650">
            <w:pPr>
              <w:jc w:val="center"/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</w:pPr>
            <w:r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  <w:t xml:space="preserve">Average </w:t>
            </w:r>
            <w:r w:rsidR="00D95C61" w:rsidRPr="002A6C5D"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  <w:t xml:space="preserve">Assessment </w:t>
            </w:r>
            <w:r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  <w:t>outcome</w:t>
            </w:r>
          </w:p>
          <w:p w14:paraId="6516981B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  <w:t>(%)</w:t>
            </w:r>
          </w:p>
        </w:tc>
        <w:tc>
          <w:tcPr>
            <w:tcW w:w="1043" w:type="dxa"/>
            <w:shd w:val="clear" w:color="auto" w:fill="D1D1D1"/>
            <w:vAlign w:val="center"/>
          </w:tcPr>
          <w:p w14:paraId="2ED63D58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  <w:t>Class Average</w:t>
            </w:r>
          </w:p>
          <w:p w14:paraId="6BFC2445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  <w:t>(%)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430859F6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  <w:t>Classroom Learning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3270059D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  <w:t>Quality of Classwork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0E942A4F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  <w:t>Independent Learning</w:t>
            </w:r>
          </w:p>
        </w:tc>
      </w:tr>
      <w:tr w:rsidR="00062B73" w14:paraId="11000330" w14:textId="77777777" w:rsidTr="002A6C5D">
        <w:trPr>
          <w:cantSplit/>
          <w:trHeight w:hRule="exact" w:val="511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4ECB" w14:textId="77777777" w:rsidR="00062B73" w:rsidRPr="002A6C5D" w:rsidRDefault="00D95C61">
            <w:pPr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  <w:t>ART:</w:t>
            </w:r>
          </w:p>
          <w:p w14:paraId="348D907F" w14:textId="77777777" w:rsidR="00062B73" w:rsidRPr="002A6C5D" w:rsidRDefault="00D95C61">
            <w:pPr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Mrs E. Gregory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D2E4E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 xml:space="preserve">60 </w:t>
            </w:r>
          </w:p>
        </w:tc>
        <w:tc>
          <w:tcPr>
            <w:tcW w:w="1043" w:type="dxa"/>
            <w:vAlign w:val="center"/>
          </w:tcPr>
          <w:p w14:paraId="67163BD4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54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21785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Consistent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D2B8B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Consistent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C78B7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Consistent</w:t>
            </w:r>
          </w:p>
        </w:tc>
      </w:tr>
      <w:tr w:rsidR="00062B73" w14:paraId="62933F05" w14:textId="77777777" w:rsidTr="002A6C5D">
        <w:trPr>
          <w:cantSplit/>
          <w:trHeight w:hRule="exact" w:val="54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701E8" w14:textId="77777777" w:rsidR="00062B73" w:rsidRPr="002A6C5D" w:rsidRDefault="00D95C61">
            <w:pPr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  <w:t>COMPUTING:</w:t>
            </w:r>
          </w:p>
          <w:p w14:paraId="7E610755" w14:textId="77777777" w:rsidR="00062B73" w:rsidRPr="002A6C5D" w:rsidRDefault="00D95C61">
            <w:pPr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Mr N. Hoon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330DA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88</w:t>
            </w:r>
          </w:p>
        </w:tc>
        <w:tc>
          <w:tcPr>
            <w:tcW w:w="1043" w:type="dxa"/>
            <w:vAlign w:val="center"/>
          </w:tcPr>
          <w:p w14:paraId="57560777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79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94C34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Consistent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D36EA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Consistent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0888C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Consistent</w:t>
            </w:r>
          </w:p>
        </w:tc>
      </w:tr>
      <w:tr w:rsidR="00062B73" w14:paraId="6255CCBB" w14:textId="77777777" w:rsidTr="002A6C5D">
        <w:trPr>
          <w:cantSplit/>
          <w:trHeight w:hRule="exact" w:val="50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58CB1" w14:textId="77777777" w:rsidR="00062B73" w:rsidRPr="002A6C5D" w:rsidRDefault="00D95C61">
            <w:pPr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  <w:t>DESIGN &amp; TECHNOLOGY:</w:t>
            </w:r>
          </w:p>
          <w:p w14:paraId="12532F08" w14:textId="77777777" w:rsidR="00062B73" w:rsidRPr="002A6C5D" w:rsidRDefault="00D95C61">
            <w:pPr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Mr R. Mills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FF962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51</w:t>
            </w:r>
          </w:p>
        </w:tc>
        <w:tc>
          <w:tcPr>
            <w:tcW w:w="1043" w:type="dxa"/>
            <w:vAlign w:val="center"/>
          </w:tcPr>
          <w:p w14:paraId="5D4EF646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50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AB4D2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Consistent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7AA85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Consistent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555B4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Consistent</w:t>
            </w:r>
          </w:p>
        </w:tc>
      </w:tr>
      <w:tr w:rsidR="00062B73" w14:paraId="3F51E3A0" w14:textId="77777777" w:rsidTr="002A6C5D">
        <w:trPr>
          <w:cantSplit/>
          <w:trHeight w:hRule="exact" w:val="504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C19E6" w14:textId="77777777" w:rsidR="00062B73" w:rsidRPr="002A6C5D" w:rsidRDefault="00D95C61">
            <w:pPr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  <w:t>DRAMA:</w:t>
            </w:r>
          </w:p>
          <w:p w14:paraId="4F9A389D" w14:textId="77777777" w:rsidR="00062B73" w:rsidRPr="002A6C5D" w:rsidRDefault="00D95C61">
            <w:pPr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Mrs N. Collingbourne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AB161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64</w:t>
            </w:r>
          </w:p>
        </w:tc>
        <w:tc>
          <w:tcPr>
            <w:tcW w:w="1043" w:type="dxa"/>
            <w:vAlign w:val="center"/>
          </w:tcPr>
          <w:p w14:paraId="7FF3C7FA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60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BB7AF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Consistent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283C6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Consistent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1C8B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Consistent</w:t>
            </w:r>
          </w:p>
        </w:tc>
      </w:tr>
      <w:tr w:rsidR="00062B73" w14:paraId="4C2FC75F" w14:textId="77777777" w:rsidTr="002A6C5D">
        <w:trPr>
          <w:cantSplit/>
          <w:trHeight w:hRule="exact" w:val="50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656E1" w14:textId="77777777" w:rsidR="00062B73" w:rsidRPr="002A6C5D" w:rsidRDefault="00D95C61">
            <w:pPr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  <w:t>ENGLISH:</w:t>
            </w:r>
          </w:p>
          <w:p w14:paraId="798FC2D6" w14:textId="77777777" w:rsidR="00062B73" w:rsidRPr="002A6C5D" w:rsidRDefault="00D95C61">
            <w:pPr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Mrs D. Prosser</w:t>
            </w: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br/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2886D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48</w:t>
            </w:r>
          </w:p>
        </w:tc>
        <w:tc>
          <w:tcPr>
            <w:tcW w:w="1043" w:type="dxa"/>
            <w:vAlign w:val="center"/>
          </w:tcPr>
          <w:p w14:paraId="7CA87AA9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42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6A705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Consistent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24DF2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Consistent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522AB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Consistent</w:t>
            </w:r>
          </w:p>
        </w:tc>
      </w:tr>
      <w:tr w:rsidR="00062B73" w14:paraId="1926B400" w14:textId="77777777" w:rsidTr="002A6C5D">
        <w:trPr>
          <w:cantSplit/>
          <w:trHeight w:hRule="exact" w:val="50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06BC4" w14:textId="77777777" w:rsidR="00062B73" w:rsidRPr="002A6C5D" w:rsidRDefault="00D95C61">
            <w:pPr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  <w:t>FRENCH:</w:t>
            </w:r>
          </w:p>
          <w:p w14:paraId="0B331965" w14:textId="77777777" w:rsidR="00062B73" w:rsidRPr="002A6C5D" w:rsidRDefault="00D95C61">
            <w:pPr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Mrs K. Greenwood</w:t>
            </w:r>
          </w:p>
          <w:p w14:paraId="4261ED57" w14:textId="77777777" w:rsidR="00062B73" w:rsidRPr="002A6C5D" w:rsidRDefault="00062B73">
            <w:pPr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AFE8B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60</w:t>
            </w:r>
          </w:p>
        </w:tc>
        <w:tc>
          <w:tcPr>
            <w:tcW w:w="1043" w:type="dxa"/>
            <w:vAlign w:val="center"/>
          </w:tcPr>
          <w:p w14:paraId="0963EF78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55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68152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Consistent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FF80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Consistent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D41A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Inconsistent</w:t>
            </w:r>
          </w:p>
        </w:tc>
      </w:tr>
      <w:tr w:rsidR="00062B73" w14:paraId="46361979" w14:textId="77777777" w:rsidTr="002A6C5D">
        <w:trPr>
          <w:cantSplit/>
          <w:trHeight w:hRule="exact" w:val="50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43392" w14:textId="77777777" w:rsidR="00062B73" w:rsidRPr="002A6C5D" w:rsidRDefault="00D95C61">
            <w:pPr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  <w:t>GEOGRAPHY:</w:t>
            </w:r>
          </w:p>
          <w:p w14:paraId="73CB647E" w14:textId="77777777" w:rsidR="00062B73" w:rsidRPr="002A6C5D" w:rsidRDefault="00D95C61">
            <w:pPr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Mrs C. Whittaker</w:t>
            </w:r>
          </w:p>
          <w:p w14:paraId="5CDB2ABC" w14:textId="77777777" w:rsidR="00062B73" w:rsidRPr="002A6C5D" w:rsidRDefault="00062B73">
            <w:pPr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35CF7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30</w:t>
            </w:r>
          </w:p>
        </w:tc>
        <w:tc>
          <w:tcPr>
            <w:tcW w:w="1043" w:type="dxa"/>
            <w:vAlign w:val="center"/>
          </w:tcPr>
          <w:p w14:paraId="1F125470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44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E04F6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Consistent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114A6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Consistent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228DB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Consistent</w:t>
            </w:r>
          </w:p>
        </w:tc>
      </w:tr>
      <w:tr w:rsidR="00062B73" w14:paraId="25E9A111" w14:textId="77777777" w:rsidTr="002A6C5D">
        <w:trPr>
          <w:cantSplit/>
          <w:trHeight w:hRule="exact" w:val="50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C0E7A" w14:textId="77777777" w:rsidR="00062B73" w:rsidRPr="002A6C5D" w:rsidRDefault="00D95C61">
            <w:pPr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  <w:t>HISTORY:</w:t>
            </w:r>
          </w:p>
          <w:p w14:paraId="464417CA" w14:textId="77777777" w:rsidR="00062B73" w:rsidRPr="002A6C5D" w:rsidRDefault="00D95C61">
            <w:pPr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Mr S. Atkinson</w:t>
            </w:r>
          </w:p>
          <w:p w14:paraId="3D518670" w14:textId="77777777" w:rsidR="00062B73" w:rsidRPr="002A6C5D" w:rsidRDefault="00062B73">
            <w:pPr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F394C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68</w:t>
            </w:r>
          </w:p>
        </w:tc>
        <w:tc>
          <w:tcPr>
            <w:tcW w:w="1043" w:type="dxa"/>
            <w:vAlign w:val="center"/>
          </w:tcPr>
          <w:p w14:paraId="266604CF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64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337C4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Inconsistent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F2760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Consistent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9187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Consistent</w:t>
            </w:r>
          </w:p>
        </w:tc>
      </w:tr>
      <w:tr w:rsidR="00062B73" w14:paraId="1B918850" w14:textId="77777777" w:rsidTr="002A6C5D">
        <w:trPr>
          <w:cantSplit/>
          <w:trHeight w:hRule="exact" w:val="50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4C56C" w14:textId="77777777" w:rsidR="00062B73" w:rsidRPr="002A6C5D" w:rsidRDefault="00D95C61">
            <w:pPr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b/>
                <w:color w:val="000000"/>
                <w:sz w:val="14"/>
                <w:szCs w:val="14"/>
              </w:rPr>
              <w:t>MATHS:</w:t>
            </w:r>
          </w:p>
          <w:p w14:paraId="13A67536" w14:textId="77777777" w:rsidR="00062B73" w:rsidRPr="002A6C5D" w:rsidRDefault="00D95C61">
            <w:pPr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vanish/>
                <w:color w:val="000000"/>
                <w:sz w:val="14"/>
                <w:szCs w:val="14"/>
              </w:rPr>
              <w:t>^|^Ma/KStg3^|^Mathematics (KStg3)^|^1^|^</w:t>
            </w: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Mrs J. Li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B5C33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63</w:t>
            </w:r>
          </w:p>
        </w:tc>
        <w:tc>
          <w:tcPr>
            <w:tcW w:w="1043" w:type="dxa"/>
            <w:vAlign w:val="center"/>
          </w:tcPr>
          <w:p w14:paraId="273D0A96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68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BF248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Inconsistent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AB38A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Inconsistent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66084" w14:textId="77777777" w:rsidR="00062B73" w:rsidRPr="002A6C5D" w:rsidRDefault="00D95C61">
            <w:pPr>
              <w:jc w:val="center"/>
              <w:rPr>
                <w:rFonts w:ascii="Century Gothic" w:hAnsi="Century Gothic" w:cs="Arial"/>
                <w:color w:val="000000"/>
                <w:sz w:val="14"/>
                <w:szCs w:val="14"/>
              </w:rPr>
            </w:pPr>
            <w:r w:rsidRPr="002A6C5D">
              <w:rPr>
                <w:rFonts w:ascii="Century Gothic" w:hAnsi="Century Gothic" w:cs="Arial"/>
                <w:color w:val="000000"/>
                <w:sz w:val="14"/>
                <w:szCs w:val="14"/>
              </w:rPr>
              <w:t>Consistent</w:t>
            </w:r>
          </w:p>
        </w:tc>
      </w:tr>
    </w:tbl>
    <w:p w14:paraId="0821B3FA" w14:textId="77777777" w:rsidR="00062B73" w:rsidRDefault="00062B73">
      <w:pPr>
        <w:rPr>
          <w:rFonts w:ascii="Century Gothic" w:hAnsi="Century Gothic"/>
          <w:sz w:val="18"/>
          <w:szCs w:val="18"/>
        </w:rPr>
      </w:pPr>
    </w:p>
    <w:p w14:paraId="10022E87" w14:textId="39BD77A7" w:rsidR="00062B73" w:rsidRDefault="00062B73"/>
    <w:tbl>
      <w:tblPr>
        <w:tblW w:w="1077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48"/>
        <w:gridCol w:w="2683"/>
        <w:gridCol w:w="2478"/>
        <w:gridCol w:w="2606"/>
        <w:gridCol w:w="2261"/>
      </w:tblGrid>
      <w:tr w:rsidR="00062B73" w14:paraId="0E350118" w14:textId="77777777">
        <w:trPr>
          <w:trHeight w:val="409"/>
        </w:trPr>
        <w:tc>
          <w:tcPr>
            <w:tcW w:w="10776" w:type="dxa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EBFA711" w14:textId="77777777" w:rsidR="00062B73" w:rsidRDefault="00062B73">
            <w:pPr>
              <w:rPr>
                <w:rFonts w:ascii="Century Gothic" w:hAnsi="Century Gothic"/>
                <w:b/>
                <w:sz w:val="18"/>
                <w:szCs w:val="18"/>
                <w:lang w:val="en-US"/>
              </w:rPr>
            </w:pPr>
          </w:p>
          <w:p w14:paraId="59790F97" w14:textId="77777777" w:rsidR="00062B73" w:rsidRDefault="00062B73">
            <w:pPr>
              <w:rPr>
                <w:rFonts w:ascii="Century Gothic" w:hAnsi="Century Gothic"/>
                <w:b/>
                <w:sz w:val="18"/>
                <w:szCs w:val="18"/>
                <w:lang w:val="en-US"/>
              </w:rPr>
            </w:pPr>
          </w:p>
          <w:p w14:paraId="1457FA96" w14:textId="77777777" w:rsidR="00062B73" w:rsidRDefault="00D95C61">
            <w:pPr>
              <w:rPr>
                <w:rFonts w:ascii="Century Gothic" w:hAnsi="Century Gothic"/>
                <w:b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en-US"/>
              </w:rPr>
              <w:t>Behaviours for Learning – Criteria</w:t>
            </w:r>
          </w:p>
        </w:tc>
      </w:tr>
      <w:tr w:rsidR="00062B73" w14:paraId="7CE43068" w14:textId="77777777">
        <w:trPr>
          <w:trHeight w:val="697"/>
        </w:trPr>
        <w:tc>
          <w:tcPr>
            <w:tcW w:w="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</w:tcPr>
          <w:p w14:paraId="2277BCD4" w14:textId="77777777" w:rsidR="00062B73" w:rsidRDefault="00062B7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693D2F3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  <w:lang w:val="en-US"/>
              </w:rPr>
              <w:t>Excellent</w:t>
            </w:r>
          </w:p>
          <w:p w14:paraId="5010AE7C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Examples may include: Home contact, postcard home, subject award nominations</w:t>
            </w:r>
          </w:p>
        </w:tc>
        <w:tc>
          <w:tcPr>
            <w:tcW w:w="2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B02AEB4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  <w:lang w:val="en-US"/>
              </w:rPr>
              <w:t>Consistent</w:t>
            </w:r>
          </w:p>
          <w:p w14:paraId="20F4F932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 xml:space="preserve">Examples may include: </w:t>
            </w:r>
            <w:r>
              <w:rPr>
                <w:rFonts w:ascii="Century Gothic" w:hAnsi="Century Gothic"/>
                <w:sz w:val="18"/>
                <w:szCs w:val="18"/>
              </w:rPr>
              <w:t>House Points, verbal and written praise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108C9C7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  <w:lang w:val="en-US"/>
              </w:rPr>
              <w:t>Inconsistent</w:t>
            </w:r>
          </w:p>
          <w:p w14:paraId="7931D698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 xml:space="preserve">Examples may include: </w:t>
            </w:r>
            <w:r>
              <w:rPr>
                <w:rFonts w:ascii="Century Gothic" w:hAnsi="Century Gothic"/>
                <w:sz w:val="18"/>
                <w:szCs w:val="18"/>
              </w:rPr>
              <w:t>Behaviour C1  warnings</w:t>
            </w:r>
          </w:p>
        </w:tc>
        <w:tc>
          <w:tcPr>
            <w:tcW w:w="2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8027670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  <w:lang w:val="en-US"/>
              </w:rPr>
              <w:t>Cause for Concern</w:t>
            </w:r>
          </w:p>
          <w:p w14:paraId="61866BD8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 xml:space="preserve">Examples may include: </w:t>
            </w:r>
            <w:r>
              <w:rPr>
                <w:rFonts w:ascii="Century Gothic" w:hAnsi="Century Gothic"/>
                <w:sz w:val="18"/>
                <w:szCs w:val="18"/>
              </w:rPr>
              <w:t>Home contact, C2 sanction set</w:t>
            </w:r>
          </w:p>
        </w:tc>
      </w:tr>
      <w:tr w:rsidR="00062B73" w14:paraId="18FE21EC" w14:textId="77777777">
        <w:trPr>
          <w:trHeight w:val="4240"/>
        </w:trPr>
        <w:tc>
          <w:tcPr>
            <w:tcW w:w="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</w:tcPr>
          <w:p w14:paraId="5921F80C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  <w:lang w:val="en-US"/>
              </w:rPr>
              <w:t>Classroom Learning</w:t>
            </w:r>
          </w:p>
          <w:p w14:paraId="0735BE5A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  <w:lang w:val="en-US"/>
              </w:rPr>
              <w:t>Behaviours</w:t>
            </w: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3D43BF1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Shows a high level of dedication and       enthusiasm for learning in lessons.</w:t>
            </w:r>
          </w:p>
          <w:p w14:paraId="700C5DB2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Relentless perseverance leads to resilient learning behaviours in all lessons.</w:t>
            </w:r>
          </w:p>
          <w:p w14:paraId="25736B01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Regularly works towards extension tasks.</w:t>
            </w:r>
          </w:p>
          <w:p w14:paraId="57DCCA39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Demonstrates a respectful attitude through attentively listening and engaging with other learners and the teacher.</w:t>
            </w:r>
          </w:p>
          <w:p w14:paraId="4C46C3C6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Constantly responsible for personal learning, and the learning of others.</w:t>
            </w:r>
          </w:p>
          <w:p w14:paraId="51D15F51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When learning is challenging, a resourceful approach is taken to solve problems.</w:t>
            </w:r>
          </w:p>
          <w:p w14:paraId="68427ED7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Actively engaged with group discussion, responsive to all questions and feedback provided.</w:t>
            </w:r>
          </w:p>
          <w:p w14:paraId="5A08E4D5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Never needs to be reminded of school expectations</w:t>
            </w:r>
          </w:p>
        </w:tc>
        <w:tc>
          <w:tcPr>
            <w:tcW w:w="2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23F9A58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Shows enthusiasm towards learning within lessons.</w:t>
            </w:r>
          </w:p>
          <w:p w14:paraId="7D10E913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Learning tasks are completed in a resilient manner, even when challenging.</w:t>
            </w:r>
          </w:p>
          <w:p w14:paraId="0CCA6635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High level of task completion within the lesson.</w:t>
            </w:r>
          </w:p>
          <w:p w14:paraId="4BBFACBC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A respectful mindset is demonstrated through positive learning behaviours that enable others to learn.</w:t>
            </w:r>
          </w:p>
          <w:p w14:paraId="13528BF4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Regularly responsible for personal learning, always producing excellent work.</w:t>
            </w:r>
          </w:p>
          <w:p w14:paraId="60CFD971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Resourceful learning makes use of a range of available tools for success.</w:t>
            </w:r>
          </w:p>
          <w:p w14:paraId="20D5C109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Positively responsive to questions and feedback to improve and develop understanding.</w:t>
            </w:r>
          </w:p>
          <w:p w14:paraId="435B28D9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Rarely needs to be reminded of school expectations.</w:t>
            </w: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B3AD79D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Enthusiasm towards learning can vary between lessons and activities.</w:t>
            </w:r>
          </w:p>
          <w:p w14:paraId="3B6E6027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A resilient attitude is lacking so work is left incomplete or below expectations.</w:t>
            </w:r>
          </w:p>
          <w:p w14:paraId="146B81E7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Passive attitude leads to lower progress.</w:t>
            </w:r>
          </w:p>
          <w:p w14:paraId="7B632433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Through poor engagement in learning tasks and low-level disruption, respectful behaviour is not demonstrated.</w:t>
            </w:r>
          </w:p>
          <w:p w14:paraId="2570BBF4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Opportunities to be responsible for learning are missed.</w:t>
            </w:r>
          </w:p>
          <w:p w14:paraId="70E74A31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A limited resourceful attitude means opportunities for success are reduced.</w:t>
            </w:r>
          </w:p>
          <w:p w14:paraId="74162FBC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Seldomly responsive to questions and feedback with little or no development of ideas.</w:t>
            </w:r>
          </w:p>
          <w:p w14:paraId="12323BE8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Needs to be reminded of school expectations, including punctuality.</w:t>
            </w:r>
          </w:p>
        </w:tc>
        <w:tc>
          <w:tcPr>
            <w:tcW w:w="2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C30E975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Apathy for learning presents an obstacle for the student and teacher.</w:t>
            </w:r>
          </w:p>
          <w:p w14:paraId="6B78ED7E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The learner is not resilient due to negative learning attitudes.</w:t>
            </w:r>
          </w:p>
          <w:p w14:paraId="193BD943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Creates a negative effect on the learning environment for others through a lack of respectful behaviour.</w:t>
            </w:r>
          </w:p>
          <w:p w14:paraId="280A94C4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Regularly shows a lack of care and are not responsible for their learning.</w:t>
            </w:r>
          </w:p>
          <w:p w14:paraId="38F9EA3C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Unable to demonstrate resourceful learning behaviours.</w:t>
            </w:r>
          </w:p>
          <w:p w14:paraId="669BE120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Unwilling to demonstrate responsive attitudes, even when called upon by the teacher.</w:t>
            </w:r>
          </w:p>
          <w:p w14:paraId="051886F5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Requires regular reminders of school expectations, including punctuality</w:t>
            </w:r>
          </w:p>
        </w:tc>
      </w:tr>
      <w:tr w:rsidR="00062B73" w14:paraId="16B0A0F7" w14:textId="77777777">
        <w:trPr>
          <w:trHeight w:val="4064"/>
        </w:trPr>
        <w:tc>
          <w:tcPr>
            <w:tcW w:w="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</w:tcPr>
          <w:p w14:paraId="6868280F" w14:textId="77777777" w:rsidR="00062B73" w:rsidRDefault="00D95C61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  <w:lang w:val="en-US"/>
              </w:rPr>
              <w:t>Quality of</w:t>
            </w:r>
          </w:p>
          <w:p w14:paraId="7ED5B2AB" w14:textId="77777777" w:rsidR="00062B73" w:rsidRDefault="00D95C61">
            <w:pPr>
              <w:rPr>
                <w:rFonts w:ascii="Century Gothic" w:hAnsi="Century Gothic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  <w:lang w:val="en-US"/>
              </w:rPr>
              <w:t>Classwork</w:t>
            </w: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734478D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 All tasks are completed regularly, including taking on extension work.</w:t>
            </w:r>
          </w:p>
          <w:p w14:paraId="5BA9C8C2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 Exceptional concentration is demonstrated with all aspects of the lesson.</w:t>
            </w:r>
          </w:p>
          <w:p w14:paraId="1B87A0D5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 Positive role modelling benefits others in group and independent work.</w:t>
            </w:r>
          </w:p>
          <w:p w14:paraId="3D31C380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 Pride and purpose are consistently evident within learning tasks so that progress is regularly above expected levels.</w:t>
            </w:r>
          </w:p>
          <w:p w14:paraId="3925E137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 Presentation of work is exceptional and above expected standards.</w:t>
            </w:r>
          </w:p>
          <w:p w14:paraId="7D3DBB0A" w14:textId="77777777" w:rsidR="00062B73" w:rsidRDefault="00062B73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</w:p>
        </w:tc>
        <w:tc>
          <w:tcPr>
            <w:tcW w:w="2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43D7A73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Completes all work set in lessons so that progress is made.</w:t>
            </w:r>
          </w:p>
          <w:p w14:paraId="058F6586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Concentration remains high through all tasks set.</w:t>
            </w:r>
          </w:p>
          <w:p w14:paraId="69366DB0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Rarely requires reminders to remain on task with group and independent tasks.</w:t>
            </w:r>
          </w:p>
          <w:p w14:paraId="681AF8FD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Time and care are given to work so that opportunities to develop understanding lead to expected progress.</w:t>
            </w:r>
          </w:p>
          <w:p w14:paraId="6DCEEC02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Presentation of work meets the expected standards.</w:t>
            </w:r>
          </w:p>
          <w:p w14:paraId="3640EA5C" w14:textId="77777777" w:rsidR="00062B73" w:rsidRDefault="00062B73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36B98F8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Completes most of the work set in lessons but does not always make progress.</w:t>
            </w:r>
          </w:p>
          <w:p w14:paraId="01D8623A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Easily loses concentration in lesson which can affect the learning of others.</w:t>
            </w:r>
          </w:p>
          <w:p w14:paraId="653CEF8F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Occasionally needs reminders to stay on task during group and independent tasks.</w:t>
            </w:r>
          </w:p>
          <w:p w14:paraId="6DBF2C65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Work is rushed so it is 'finished' but lacks the detail required to make expected progress.</w:t>
            </w:r>
          </w:p>
          <w:p w14:paraId="5A1721AA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Presentation of work is below expectations</w:t>
            </w:r>
          </w:p>
          <w:p w14:paraId="44736414" w14:textId="77777777" w:rsidR="00062B73" w:rsidRDefault="00062B73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</w:p>
        </w:tc>
        <w:tc>
          <w:tcPr>
            <w:tcW w:w="2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9D32DA2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Often fails to complete work in lessons leading to little or no progress.</w:t>
            </w:r>
          </w:p>
          <w:p w14:paraId="558A5593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Regular lack of concentration has a negative impact on the learning of others.</w:t>
            </w:r>
          </w:p>
          <w:p w14:paraId="3701CB4F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Regular prompts to stay on task take the attention of the teacher away from others.</w:t>
            </w:r>
          </w:p>
          <w:p w14:paraId="5AE1668C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The quality of work is poor and shows a disinterest in learning, so progress is below what is expected by the teacher.</w:t>
            </w:r>
          </w:p>
          <w:p w14:paraId="1427E254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Presentation of work falls well below the expected standards.</w:t>
            </w:r>
          </w:p>
          <w:p w14:paraId="59225F58" w14:textId="77777777" w:rsidR="00062B73" w:rsidRDefault="00062B73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</w:p>
        </w:tc>
      </w:tr>
      <w:tr w:rsidR="00062B73" w14:paraId="71533C3C" w14:textId="77777777">
        <w:trPr>
          <w:trHeight w:val="3176"/>
        </w:trPr>
        <w:tc>
          <w:tcPr>
            <w:tcW w:w="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textDirection w:val="btLr"/>
            <w:vAlign w:val="center"/>
          </w:tcPr>
          <w:p w14:paraId="111BF016" w14:textId="77777777" w:rsidR="00062B73" w:rsidRDefault="00D95C61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lastRenderedPageBreak/>
              <w:t>Independent Learning</w:t>
            </w:r>
          </w:p>
          <w:p w14:paraId="77D632FD" w14:textId="77777777" w:rsidR="00062B73" w:rsidRDefault="00062B73">
            <w:pPr>
              <w:rPr>
                <w:rFonts w:ascii="Century Gothic" w:hAnsi="Century Gothic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F6EFA2F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Completes homework ahead of the deadline set by the teacher.</w:t>
            </w:r>
          </w:p>
          <w:p w14:paraId="0F80DB08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The standard and quality of homework is consistently above expected standards.</w:t>
            </w:r>
          </w:p>
          <w:p w14:paraId="5D5F826B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Regularly seeks to further knowledge and understanding through requesting additional work.</w:t>
            </w:r>
          </w:p>
          <w:p w14:paraId="341B2BC6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Takes opportunities to complete wider research and reading around a topic regularly.</w:t>
            </w:r>
          </w:p>
          <w:p w14:paraId="116B09CC" w14:textId="77777777" w:rsidR="00062B73" w:rsidRDefault="00062B73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</w:p>
        </w:tc>
        <w:tc>
          <w:tcPr>
            <w:tcW w:w="24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26399CB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Always meets deadlines for homework set by the teacher.</w:t>
            </w:r>
          </w:p>
          <w:p w14:paraId="520FF3E9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Homework tasks meet the standards expected of the student.</w:t>
            </w:r>
          </w:p>
          <w:p w14:paraId="490D1274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Takes a keen interest in the learning tasks provided and recognises the importance of consolidation and research tasks.</w:t>
            </w:r>
          </w:p>
          <w:p w14:paraId="1589B9B2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May occasionally undertake additional reading and research to improve understanding.</w:t>
            </w:r>
          </w:p>
          <w:p w14:paraId="5FA59510" w14:textId="77777777" w:rsidR="00062B73" w:rsidRDefault="00062B73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</w:p>
        </w:tc>
        <w:tc>
          <w:tcPr>
            <w:tcW w:w="2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E5477E0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Usually meets deadlines for homework set by the teacher.</w:t>
            </w:r>
          </w:p>
          <w:p w14:paraId="3987D040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Homework standard is acceptable but demonstrates a lack of care and effort.</w:t>
            </w:r>
          </w:p>
          <w:p w14:paraId="2A4CF51A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A rushed approach to homework means that opportunities to consolidate learning are not maximised.</w:t>
            </w:r>
          </w:p>
          <w:p w14:paraId="6563B5B8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Only ever completes the minimum expectation of tasks that are set.</w:t>
            </w:r>
          </w:p>
          <w:p w14:paraId="3D3F346D" w14:textId="77777777" w:rsidR="00062B73" w:rsidRDefault="00062B73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</w:p>
        </w:tc>
        <w:tc>
          <w:tcPr>
            <w:tcW w:w="2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CCB189B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Often misses homework deadlines set by the teacher.</w:t>
            </w:r>
          </w:p>
          <w:p w14:paraId="567BD86F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The presentation and quality of work is poor or insufficient, feeling rushed.</w:t>
            </w:r>
          </w:p>
          <w:p w14:paraId="682B0A44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A lack of effort and engagement in homework results in a lack of progress in lessons.</w:t>
            </w:r>
          </w:p>
          <w:p w14:paraId="5635BAC7" w14:textId="77777777" w:rsidR="00062B73" w:rsidRDefault="00D95C6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• Often parts of the homework task are not attempted.</w:t>
            </w:r>
          </w:p>
          <w:p w14:paraId="664B4998" w14:textId="77777777" w:rsidR="00062B73" w:rsidRDefault="00062B73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</w:p>
        </w:tc>
      </w:tr>
    </w:tbl>
    <w:p w14:paraId="213AB8D8" w14:textId="77777777" w:rsidR="00062B73" w:rsidRDefault="00062B73">
      <w:pPr>
        <w:rPr>
          <w:rFonts w:ascii="Century Gothic" w:hAnsi="Century Gothic"/>
          <w:sz w:val="18"/>
          <w:szCs w:val="18"/>
        </w:rPr>
      </w:pPr>
    </w:p>
    <w:p w14:paraId="64D1F16F" w14:textId="77777777" w:rsidR="00062B73" w:rsidRDefault="00062B73">
      <w:pPr>
        <w:rPr>
          <w:rFonts w:ascii="Century Gothic" w:hAnsi="Century Gothic"/>
          <w:sz w:val="18"/>
          <w:szCs w:val="18"/>
        </w:rPr>
      </w:pPr>
    </w:p>
    <w:p w14:paraId="65282DA7" w14:textId="77777777" w:rsidR="00062B73" w:rsidRDefault="00062B73">
      <w:pPr>
        <w:rPr>
          <w:rFonts w:ascii="Century Gothic" w:hAnsi="Century Gothic"/>
          <w:sz w:val="18"/>
          <w:szCs w:val="18"/>
        </w:rPr>
      </w:pPr>
    </w:p>
    <w:p w14:paraId="516C42F2" w14:textId="77777777" w:rsidR="00062B73" w:rsidRDefault="00062B73">
      <w:pPr>
        <w:rPr>
          <w:rFonts w:ascii="Century Gothic" w:hAnsi="Century Gothic"/>
          <w:sz w:val="18"/>
          <w:szCs w:val="18"/>
        </w:rPr>
      </w:pPr>
    </w:p>
    <w:tbl>
      <w:tblPr>
        <w:tblpPr w:leftFromText="180" w:rightFromText="180" w:vertAnchor="text" w:horzAnchor="margin" w:tblpY="134"/>
        <w:tblW w:w="104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25"/>
        <w:gridCol w:w="2447"/>
        <w:gridCol w:w="2040"/>
        <w:gridCol w:w="2438"/>
        <w:gridCol w:w="2320"/>
      </w:tblGrid>
      <w:tr w:rsidR="00062B73" w14:paraId="1ADED968" w14:textId="77777777">
        <w:trPr>
          <w:cantSplit/>
          <w:trHeight w:hRule="exact" w:val="412"/>
        </w:trPr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1319B" w14:textId="77777777" w:rsidR="00062B73" w:rsidRDefault="00062B7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8CC2A" w14:textId="77777777" w:rsidR="00062B73" w:rsidRDefault="00D95C61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en-US"/>
              </w:rPr>
              <w:t>Uniform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D64B1" w14:textId="77777777" w:rsidR="00062B73" w:rsidRDefault="00D95C61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en-US"/>
              </w:rPr>
              <w:t>Punctuality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C9054" w14:textId="77777777" w:rsidR="00062B73" w:rsidRDefault="00D95C61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en-US"/>
              </w:rPr>
              <w:t>Form / Assembly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99891" w14:textId="77777777" w:rsidR="00062B73" w:rsidRDefault="00D95C61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en-US"/>
              </w:rPr>
              <w:t>Overall Commitment</w:t>
            </w:r>
          </w:p>
        </w:tc>
      </w:tr>
      <w:tr w:rsidR="00062B73" w14:paraId="43443F04" w14:textId="77777777">
        <w:trPr>
          <w:cantSplit/>
          <w:trHeight w:hRule="exact" w:val="554"/>
        </w:trPr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71F74" w14:textId="77777777" w:rsidR="00062B73" w:rsidRDefault="00D95C61">
            <w:pPr>
              <w:rPr>
                <w:rFonts w:ascii="Century Gothic" w:hAnsi="Century Gothic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  <w:lang w:val="en-US"/>
              </w:rPr>
              <w:t>Excellent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E9995" w14:textId="77777777" w:rsidR="00062B73" w:rsidRDefault="00D95C61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Always smartly dressed – fine role model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6A718" w14:textId="77777777" w:rsidR="00062B73" w:rsidRDefault="00D95C61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Always punctual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525E0" w14:textId="77777777" w:rsidR="00062B73" w:rsidRDefault="00D95C61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Goes the “extra mile”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ADA44" w14:textId="77777777" w:rsidR="00062B73" w:rsidRDefault="00D95C61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Excellent commitment to all aspects of school life</w:t>
            </w:r>
          </w:p>
        </w:tc>
      </w:tr>
      <w:tr w:rsidR="00062B73" w14:paraId="4491A6EB" w14:textId="77777777">
        <w:trPr>
          <w:cantSplit/>
          <w:trHeight w:hRule="exact" w:val="578"/>
        </w:trPr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24DE7" w14:textId="77777777" w:rsidR="00062B73" w:rsidRDefault="00D95C61">
            <w:pPr>
              <w:rPr>
                <w:rFonts w:ascii="Century Gothic" w:hAnsi="Century Gothic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  <w:lang w:val="en-US"/>
              </w:rPr>
              <w:t>Consistent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35B68" w14:textId="77777777" w:rsidR="00062B73" w:rsidRDefault="00D95C61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Smart and well presented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65901" w14:textId="77777777" w:rsidR="00062B73" w:rsidRDefault="00D95C61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Very odd lapse in punctuality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16C5B" w14:textId="77777777" w:rsidR="00062B73" w:rsidRDefault="00D95C61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Always willing to contribute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6B59B" w14:textId="77777777" w:rsidR="00062B73" w:rsidRDefault="00D95C61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Good attitude to studies and school life</w:t>
            </w:r>
          </w:p>
        </w:tc>
      </w:tr>
      <w:tr w:rsidR="00062B73" w14:paraId="3AFA99A8" w14:textId="77777777">
        <w:trPr>
          <w:cantSplit/>
          <w:trHeight w:hRule="exact" w:val="700"/>
        </w:trPr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D5446" w14:textId="77777777" w:rsidR="00062B73" w:rsidRDefault="00D95C61">
            <w:pPr>
              <w:rPr>
                <w:rFonts w:ascii="Century Gothic" w:hAnsi="Century Gothic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  <w:lang w:val="en-US"/>
              </w:rPr>
              <w:t>Inconsistent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6BF2B" w14:textId="77777777" w:rsidR="00062B73" w:rsidRDefault="00D95C61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Can need reminders warranting sanction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0C83D" w14:textId="77777777" w:rsidR="00062B73" w:rsidRDefault="00D95C61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Can sometimes be unpunctual warranting sanction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E8A0E" w14:textId="77777777" w:rsidR="00062B73" w:rsidRDefault="00D95C61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Can sometimes be willing to contribute when requested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2EFE8" w14:textId="77777777" w:rsidR="00062B73" w:rsidRDefault="00D95C61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Reasonable attitude to studies and school life</w:t>
            </w:r>
          </w:p>
        </w:tc>
      </w:tr>
      <w:tr w:rsidR="00062B73" w14:paraId="7E2657D5" w14:textId="77777777">
        <w:trPr>
          <w:cantSplit/>
          <w:trHeight w:hRule="exact" w:val="1118"/>
        </w:trPr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59DF8" w14:textId="77777777" w:rsidR="00062B73" w:rsidRDefault="00D95C61">
            <w:pPr>
              <w:rPr>
                <w:rFonts w:ascii="Century Gothic" w:hAnsi="Century Gothic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  <w:lang w:val="en-US"/>
              </w:rPr>
              <w:t>Cause for Concern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A0811" w14:textId="77777777" w:rsidR="00062B73" w:rsidRDefault="00D95C61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Often poorly presented / wearing incorrect uniform / unwilling to adhere to guidelines warranting sanctions / further guidance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426E7" w14:textId="77777777" w:rsidR="00062B73" w:rsidRDefault="00D95C61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Punctuality warrants frequent sanctions / further guidance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544A3" w14:textId="77777777" w:rsidR="00062B73" w:rsidRDefault="00D95C61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Often unwilling to contribute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6D717" w14:textId="77777777" w:rsidR="00062B73" w:rsidRDefault="00D95C61">
            <w:pPr>
              <w:rPr>
                <w:rFonts w:ascii="Century Gothic" w:hAnsi="Century Gothic"/>
                <w:sz w:val="18"/>
                <w:szCs w:val="18"/>
                <w:lang w:val="en-US"/>
              </w:rPr>
            </w:pPr>
            <w:r>
              <w:rPr>
                <w:rFonts w:ascii="Century Gothic" w:hAnsi="Century Gothic"/>
                <w:sz w:val="18"/>
                <w:szCs w:val="18"/>
                <w:lang w:val="en-US"/>
              </w:rPr>
              <w:t>Improved commitment to learning and school life is a priority</w:t>
            </w:r>
          </w:p>
        </w:tc>
      </w:tr>
    </w:tbl>
    <w:p w14:paraId="2004755A" w14:textId="77777777" w:rsidR="00D95C61" w:rsidRDefault="00D95C61"/>
    <w:sectPr w:rsidR="00D95C61" w:rsidSect="00062B73">
      <w:pgSz w:w="11906" w:h="16838"/>
      <w:pgMar w:top="851" w:right="720" w:bottom="426" w:left="720" w:header="227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1DFE8" w14:textId="77777777" w:rsidR="00290D52" w:rsidRDefault="00290D52">
      <w:r>
        <w:separator/>
      </w:r>
    </w:p>
  </w:endnote>
  <w:endnote w:type="continuationSeparator" w:id="0">
    <w:p w14:paraId="10DC0155" w14:textId="77777777" w:rsidR="00290D52" w:rsidRDefault="00290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57CD2" w14:textId="77777777" w:rsidR="00290D52" w:rsidRDefault="00290D52">
      <w:r>
        <w:separator/>
      </w:r>
    </w:p>
  </w:footnote>
  <w:footnote w:type="continuationSeparator" w:id="0">
    <w:p w14:paraId="106F5042" w14:textId="77777777" w:rsidR="00290D52" w:rsidRDefault="00290D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E1030"/>
    <w:multiLevelType w:val="hybridMultilevel"/>
    <w:tmpl w:val="E24C31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0597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attachedTemplate r:id="rId1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B73"/>
    <w:rsid w:val="00062B73"/>
    <w:rsid w:val="000665D5"/>
    <w:rsid w:val="000D237B"/>
    <w:rsid w:val="0010327A"/>
    <w:rsid w:val="00125A2D"/>
    <w:rsid w:val="0015786C"/>
    <w:rsid w:val="00290D52"/>
    <w:rsid w:val="002A6C5D"/>
    <w:rsid w:val="002D70D2"/>
    <w:rsid w:val="00553195"/>
    <w:rsid w:val="00575799"/>
    <w:rsid w:val="00675650"/>
    <w:rsid w:val="008310AD"/>
    <w:rsid w:val="008609D9"/>
    <w:rsid w:val="00915904"/>
    <w:rsid w:val="00971BD0"/>
    <w:rsid w:val="00D95C61"/>
    <w:rsid w:val="00FB6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64169E"/>
  <w15:docId w15:val="{FFDA0D64-FAB6-45CB-834F-746B6F840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062B73"/>
    <w:rPr>
      <w:sz w:val="24"/>
      <w:szCs w:val="24"/>
    </w:rPr>
  </w:style>
  <w:style w:type="paragraph" w:styleId="Heading1">
    <w:name w:val="heading 1"/>
    <w:basedOn w:val="Normal"/>
    <w:next w:val="Normal"/>
    <w:qFormat/>
    <w:rsid w:val="00062B73"/>
    <w:pPr>
      <w:keepNext/>
      <w:outlineLvl w:val="0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62B7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62B73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62B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qFormat/>
    <w:rsid w:val="00062B73"/>
    <w:pPr>
      <w:spacing w:before="120" w:after="120"/>
    </w:pPr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062B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62B73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rsid w:val="00062B73"/>
    <w:rPr>
      <w:rFonts w:eastAsia="Calibri"/>
    </w:rPr>
  </w:style>
  <w:style w:type="character" w:styleId="Hyperlink">
    <w:name w:val="Hyperlink"/>
    <w:rsid w:val="00062B73"/>
    <w:rPr>
      <w:color w:val="0563C1"/>
      <w:u w:val="single"/>
    </w:rPr>
  </w:style>
  <w:style w:type="paragraph" w:customStyle="1" w:styleId="TableParagraph">
    <w:name w:val="Table Paragraph"/>
    <w:basedOn w:val="Normal"/>
    <w:rsid w:val="00062B73"/>
    <w:pPr>
      <w:widowControl w:val="0"/>
    </w:pPr>
    <w:rPr>
      <w:rFonts w:ascii="Calibri" w:eastAsia="Calibri" w:hAnsi="Calibri"/>
      <w:sz w:val="22"/>
      <w:szCs w:val="22"/>
      <w:lang w:val="en-US"/>
    </w:rPr>
  </w:style>
  <w:style w:type="character" w:styleId="FollowedHyperlink">
    <w:name w:val="FollowedHyperlink"/>
    <w:rsid w:val="00062B73"/>
    <w:rPr>
      <w:color w:val="800080"/>
      <w:u w:val="single"/>
    </w:rPr>
  </w:style>
  <w:style w:type="character" w:styleId="UnresolvedMention">
    <w:name w:val="Unresolved Mention"/>
    <w:rsid w:val="00062B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0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hbs.hereford.sch.uk/page/?title=Reporting&amp;pid=6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hbs.hereford.sch.uk/attachments/download.asp?file=752&amp;type=docx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bhbs.hereford.sch.uk/page/?title=Teaching+Staff+Emails&amp;pid=12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hbs.hereford.sch.uk/page/?title=Subjects&amp;pid=7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jones\AppData\Local\Temp\IndRepBase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IndRepBaseTemplate</Template>
  <TotalTime>1</TotalTime>
  <Pages>3</Pages>
  <Words>1288</Words>
  <Characters>7345</Characters>
  <Application>Microsoft Office Word</Application>
  <DocSecurity>0</DocSecurity>
  <Lines>61</Lines>
  <Paragraphs>17</Paragraphs>
  <ScaleCrop>false</ScaleCrop>
  <Company>Capita Education Services</Company>
  <LinksUpToDate>false</LinksUpToDate>
  <CharactersWithSpaces>8616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Bunston</dc:creator>
  <cp:keywords/>
  <dc:description/>
  <cp:lastModifiedBy>E Bunston</cp:lastModifiedBy>
  <cp:revision>2</cp:revision>
  <cp:lastPrinted>2015-10-15T10:55:00Z</cp:lastPrinted>
  <dcterms:created xsi:type="dcterms:W3CDTF">2026-03-04T12:10:00Z</dcterms:created>
  <dcterms:modified xsi:type="dcterms:W3CDTF">2026-03-04T12:10:00Z</dcterms:modified>
</cp:coreProperties>
</file>